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58D52F" w14:textId="25A42E14" w:rsidR="009501BD" w:rsidRPr="002E376F" w:rsidRDefault="006E5292" w:rsidP="006C7A94">
      <w:pPr>
        <w:spacing w:line="240" w:lineRule="auto"/>
        <w:ind w:firstLine="432"/>
        <w:jc w:val="center"/>
        <w:rPr>
          <w:rFonts w:ascii="Times New Roman" w:hAnsi="Times New Roman" w:cs="Times New Roman"/>
          <w:b/>
          <w:bCs/>
          <w:szCs w:val="24"/>
          <w:lang w:val="lt-LT"/>
        </w:rPr>
      </w:pPr>
      <w:r w:rsidRPr="00096A9C">
        <w:rPr>
          <w:rFonts w:ascii="Times New Roman" w:hAnsi="Times New Roman" w:cs="Times New Roman"/>
          <w:b/>
          <w:bCs/>
          <w:szCs w:val="24"/>
          <w:lang w:val="lt-LT"/>
        </w:rPr>
        <w:t>NEKILNOJAMŲJŲ DAIKTŲ KADASTRO DUOMENŲ NUSTATYMO, TIKSLINIMO IR ŽEMĖS SKLYPŲ FORMAVIMO PERTVARKYMO PROJEKTŲ RENGIMO PASLAUG</w:t>
      </w:r>
      <w:r w:rsidR="00614B39">
        <w:rPr>
          <w:rFonts w:ascii="Times New Roman" w:hAnsi="Times New Roman" w:cs="Times New Roman"/>
          <w:b/>
          <w:bCs/>
          <w:szCs w:val="24"/>
          <w:lang w:val="lt-LT"/>
        </w:rPr>
        <w:t>Ų VIRŠOJO PIRKIMO, TAIKANT DINAMINĘ PIRKIMO SISTEMĄ,</w:t>
      </w:r>
      <w:r w:rsidR="009501BD" w:rsidRPr="002E376F">
        <w:rPr>
          <w:rFonts w:ascii="Times New Roman" w:hAnsi="Times New Roman" w:cs="Times New Roman"/>
          <w:b/>
          <w:bCs/>
          <w:szCs w:val="24"/>
          <w:lang w:val="lt-LT"/>
        </w:rPr>
        <w:t xml:space="preserve"> TECHNINĖ SPECIFIKACIJA</w:t>
      </w:r>
    </w:p>
    <w:p w14:paraId="47F70F71" w14:textId="77777777" w:rsidR="009501BD" w:rsidRPr="002E376F" w:rsidRDefault="009501BD" w:rsidP="006C7A94">
      <w:pPr>
        <w:spacing w:line="240" w:lineRule="auto"/>
        <w:ind w:firstLine="432"/>
        <w:jc w:val="center"/>
        <w:rPr>
          <w:rFonts w:ascii="Times New Roman" w:hAnsi="Times New Roman" w:cs="Times New Roman"/>
          <w:szCs w:val="24"/>
          <w:lang w:val="lt-LT"/>
        </w:rPr>
      </w:pPr>
    </w:p>
    <w:p w14:paraId="45A460B5" w14:textId="77777777" w:rsidR="00EA355B" w:rsidRPr="00B55801" w:rsidRDefault="00EA355B" w:rsidP="00EA355B">
      <w:pPr>
        <w:pStyle w:val="ListParagraph"/>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Bendrosios nuostatos</w:t>
      </w:r>
    </w:p>
    <w:p w14:paraId="4E1EDCF7" w14:textId="77777777" w:rsidR="00EA355B" w:rsidRPr="00B55801" w:rsidRDefault="00EA355B" w:rsidP="00EA355B">
      <w:pPr>
        <w:spacing w:line="240" w:lineRule="auto"/>
        <w:ind w:firstLine="432"/>
        <w:jc w:val="center"/>
        <w:rPr>
          <w:rFonts w:ascii="Times New Roman" w:hAnsi="Times New Roman" w:cs="Times New Roman"/>
          <w:szCs w:val="24"/>
          <w:lang w:val="lt-LT"/>
        </w:rPr>
      </w:pPr>
    </w:p>
    <w:p w14:paraId="110FC813"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Techninėje specifikacijoje vartojamos sąvokos suprantamos taip, kaip jos apibrėžtos trečiame skyriuje nurodytuose teisės aktuose.</w:t>
      </w:r>
    </w:p>
    <w:p w14:paraId="257B3A4D"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 šios techninės specifikacijos 2 skyriuje įvardintos paslaugos. </w:t>
      </w:r>
    </w:p>
    <w:p w14:paraId="037854B3"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Paslaugų teikimo vieta – geografinė Lietuvos Respublikos teritorija.</w:t>
      </w:r>
    </w:p>
    <w:p w14:paraId="3A55F766" w14:textId="76153CE1" w:rsidR="00EA355B" w:rsidRPr="00B55801" w:rsidRDefault="00EA355B" w:rsidP="00EA355B">
      <w:pPr>
        <w:pStyle w:val="prastasis1"/>
        <w:numPr>
          <w:ilvl w:val="0"/>
          <w:numId w:val="4"/>
        </w:numPr>
        <w:spacing w:after="0" w:line="240" w:lineRule="auto"/>
        <w:ind w:left="0" w:firstLine="432"/>
        <w:jc w:val="both"/>
        <w:rPr>
          <w:rFonts w:ascii="Times New Roman" w:hAnsi="Times New Roman"/>
          <w:sz w:val="24"/>
          <w:szCs w:val="24"/>
        </w:rPr>
      </w:pPr>
      <w:r w:rsidRPr="00B55801">
        <w:rPr>
          <w:rStyle w:val="Numatytasispastraiposriftas1"/>
          <w:rFonts w:ascii="Times New Roman" w:hAnsi="Times New Roman"/>
          <w:sz w:val="24"/>
          <w:szCs w:val="24"/>
        </w:rPr>
        <w:t>Nurodytas paslaugas atsižvelgiant į savo poreikį, perkančiosios organizacijos pasirenka konkretaus pirkimo užsakyme viešosios įstaigos CPO LT elektroninio katalogo (toliau – elektroninis katalogas) priemonėmis.</w:t>
      </w:r>
      <w:r w:rsidR="00DD26F4">
        <w:rPr>
          <w:rStyle w:val="Numatytasispastraiposriftas1"/>
          <w:rFonts w:ascii="Times New Roman" w:hAnsi="Times New Roman"/>
          <w:sz w:val="24"/>
          <w:szCs w:val="24"/>
        </w:rPr>
        <w:t xml:space="preserve"> </w:t>
      </w:r>
    </w:p>
    <w:p w14:paraId="0F00C984" w14:textId="77777777" w:rsidR="00EA355B" w:rsidRPr="00B55801" w:rsidRDefault="00EA355B" w:rsidP="00EA355B">
      <w:pPr>
        <w:pStyle w:val="ListParagraph"/>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 Tiekėjas teikia pasiūlymą visai </w:t>
      </w:r>
      <w:r w:rsidRPr="00B55801">
        <w:rPr>
          <w:rStyle w:val="Numatytasispastraiposriftas1"/>
          <w:rFonts w:ascii="Times New Roman" w:hAnsi="Times New Roman" w:cs="Times New Roman"/>
          <w:szCs w:val="24"/>
          <w:lang w:val="lt-LT"/>
        </w:rPr>
        <w:t xml:space="preserve">elektroniniame kataloge </w:t>
      </w:r>
      <w:r w:rsidRPr="00B55801">
        <w:rPr>
          <w:rFonts w:ascii="Times New Roman" w:hAnsi="Times New Roman" w:cs="Times New Roman"/>
          <w:szCs w:val="24"/>
          <w:lang w:val="lt-LT"/>
        </w:rPr>
        <w:t>suformuoto Užsakymo paslaugų apimčiai  įsigyti.</w:t>
      </w:r>
    </w:p>
    <w:p w14:paraId="2C3F8F0B" w14:textId="77777777" w:rsidR="00EA355B" w:rsidRPr="00B55801" w:rsidRDefault="00EA355B" w:rsidP="00EA355B">
      <w:pPr>
        <w:pStyle w:val="ListParagraph"/>
        <w:numPr>
          <w:ilvl w:val="0"/>
          <w:numId w:val="4"/>
        </w:numPr>
        <w:spacing w:line="240" w:lineRule="auto"/>
        <w:ind w:left="0" w:firstLine="432"/>
        <w:rPr>
          <w:rStyle w:val="Numatytasispastraiposriftas1"/>
          <w:rFonts w:ascii="Times New Roman" w:hAnsi="Times New Roman" w:cs="Times New Roman"/>
          <w:szCs w:val="24"/>
          <w:lang w:val="lt-LT"/>
        </w:rPr>
      </w:pPr>
      <w:r w:rsidRPr="00B55801">
        <w:rPr>
          <w:rStyle w:val="Numatytasispastraiposriftas1"/>
          <w:rFonts w:ascii="Times New Roman" w:hAnsi="Times New Roman" w:cs="Times New Roman"/>
          <w:szCs w:val="24"/>
          <w:lang w:val="lt-LT"/>
        </w:rPr>
        <w:t>Pasikeitus įstatymų ir kitų teisės aktų, reglamentuojančių perkamas paslaugas, nuostatoms ir reikalavimams, tiekėjas turi teikti paslaugas, atsižvelgiant į jį keičiančio teisės akto nuostatas bei vadovautis aktualiomis dokumentų redakcijomis.</w:t>
      </w:r>
    </w:p>
    <w:p w14:paraId="1D5F546B" w14:textId="77777777" w:rsidR="00EA355B" w:rsidRPr="00B55801" w:rsidRDefault="00EA355B" w:rsidP="00EA355B">
      <w:pPr>
        <w:spacing w:line="240" w:lineRule="auto"/>
        <w:ind w:firstLine="432"/>
        <w:rPr>
          <w:rFonts w:ascii="Times New Roman" w:hAnsi="Times New Roman" w:cs="Times New Roman"/>
          <w:szCs w:val="24"/>
          <w:lang w:val="lt-LT"/>
        </w:rPr>
      </w:pPr>
    </w:p>
    <w:p w14:paraId="6D3641EB" w14:textId="77777777" w:rsidR="00EA355B" w:rsidRPr="00B55801" w:rsidRDefault="00EA355B" w:rsidP="00EA355B">
      <w:pPr>
        <w:pStyle w:val="ListParagraph"/>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Perkamos paslaugos</w:t>
      </w:r>
    </w:p>
    <w:p w14:paraId="558BC549" w14:textId="77777777" w:rsidR="00EA355B" w:rsidRPr="00B55801" w:rsidRDefault="00EA355B" w:rsidP="00EA355B">
      <w:pPr>
        <w:spacing w:line="240" w:lineRule="auto"/>
        <w:ind w:firstLine="432"/>
        <w:rPr>
          <w:rFonts w:ascii="Times New Roman" w:hAnsi="Times New Roman" w:cs="Times New Roman"/>
          <w:szCs w:val="24"/>
          <w:lang w:val="lt-LT"/>
        </w:rPr>
      </w:pPr>
    </w:p>
    <w:p w14:paraId="6E1C7787" w14:textId="77777777" w:rsidR="00EA355B" w:rsidRPr="00B55801" w:rsidRDefault="00EA355B" w:rsidP="00EA355B">
      <w:pPr>
        <w:pStyle w:val="ListParagraph"/>
        <w:numPr>
          <w:ilvl w:val="0"/>
          <w:numId w:val="2"/>
        </w:numPr>
        <w:spacing w:line="240" w:lineRule="auto"/>
        <w:ind w:left="0" w:firstLine="432"/>
        <w:rPr>
          <w:rFonts w:ascii="Times New Roman" w:eastAsia="Times New Roman" w:hAnsi="Times New Roman" w:cs="Times New Roman"/>
          <w:szCs w:val="24"/>
          <w:lang w:val="lt-LT"/>
        </w:rPr>
      </w:pPr>
      <w:bookmarkStart w:id="0" w:name="_Hlk110244965"/>
      <w:r w:rsidRPr="00B55801">
        <w:rPr>
          <w:rFonts w:ascii="Times New Roman" w:hAnsi="Times New Roman" w:cs="Times New Roman"/>
          <w:b/>
          <w:bCs/>
          <w:szCs w:val="24"/>
          <w:lang w:val="lt-LT"/>
        </w:rPr>
        <w:t>I kategorija</w:t>
      </w:r>
      <w:r w:rsidRPr="00B55801">
        <w:rPr>
          <w:rFonts w:ascii="Times New Roman" w:hAnsi="Times New Roman" w:cs="Times New Roman"/>
          <w:szCs w:val="24"/>
          <w:lang w:val="lt-LT"/>
        </w:rPr>
        <w:t>: nekilnojamojo daikto kadastro duomenų nustatymas, tikslinimas, servituto plano rengimas ir žemės sklypo dalių nustatymo plano rengimas</w:t>
      </w:r>
      <w:r w:rsidRPr="00B55801">
        <w:rPr>
          <w:rFonts w:ascii="Times New Roman" w:eastAsia="Times New Roman" w:hAnsi="Times New Roman" w:cs="Times New Roman"/>
          <w:szCs w:val="24"/>
          <w:lang w:val="lt-LT"/>
        </w:rPr>
        <w:t>:</w:t>
      </w:r>
    </w:p>
    <w:p w14:paraId="55227977" w14:textId="7FE78A2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Inžinerinių statinių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269ABB26" w14:textId="621DFB0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Pastatų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190A7062" w14:textId="06D31013"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Žemės sklypų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40860F55" w14:textId="1187F26A"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Žemės sklypų kadastro duomenų tikslinim</w:t>
      </w:r>
      <w:r w:rsidR="007E282E">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7206FE67" w14:textId="7777777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Servituto plano parengimas;</w:t>
      </w:r>
    </w:p>
    <w:p w14:paraId="115A9D0C" w14:textId="77777777" w:rsidR="00EA355B" w:rsidRPr="00B55801" w:rsidRDefault="00EA355B" w:rsidP="00EA355B">
      <w:pPr>
        <w:pStyle w:val="ListParagraph"/>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 xml:space="preserve">Žemės </w:t>
      </w:r>
      <w:r w:rsidRPr="00B55801">
        <w:rPr>
          <w:rFonts w:ascii="Times New Roman" w:hAnsi="Times New Roman" w:cs="Times New Roman"/>
          <w:szCs w:val="24"/>
          <w:lang w:val="lt-LT"/>
        </w:rPr>
        <w:t>sklypo dalių nustatymo plano parengimas.</w:t>
      </w:r>
    </w:p>
    <w:p w14:paraId="5C4790ED" w14:textId="1B5227E6" w:rsidR="00EA355B" w:rsidRPr="00B55801" w:rsidRDefault="00EA355B" w:rsidP="00EA355B">
      <w:pPr>
        <w:pStyle w:val="ListParagraph"/>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408FBD72" w14:textId="1F196147" w:rsidR="00EA355B" w:rsidRPr="00B55801" w:rsidRDefault="00EA355B" w:rsidP="00EA355B">
      <w:pPr>
        <w:pStyle w:val="ListParagraph"/>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ir suprojektuotų žemės sklypų paženklinimo ir kadastro duomenų bylų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bookmarkEnd w:id="0"/>
    </w:p>
    <w:p w14:paraId="6563A716" w14:textId="35CED697" w:rsidR="00EA355B" w:rsidRPr="00B55801" w:rsidRDefault="00EA355B" w:rsidP="00EA355B">
      <w:pPr>
        <w:pStyle w:val="ListParagraph"/>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Pastaba.</w:t>
      </w:r>
      <w:r w:rsidRPr="00B55801">
        <w:rPr>
          <w:rFonts w:ascii="Times New Roman" w:hAnsi="Times New Roman" w:cs="Times New Roman"/>
          <w:szCs w:val="24"/>
          <w:lang w:val="lt-LT"/>
        </w:rPr>
        <w:t xml:space="preserve"> 2.1.1 ir 2.1.2 </w:t>
      </w:r>
      <w:r w:rsidR="00D43900">
        <w:rPr>
          <w:rFonts w:ascii="Times New Roman" w:hAnsi="Times New Roman" w:cs="Times New Roman"/>
          <w:szCs w:val="24"/>
          <w:lang w:val="lt-LT"/>
        </w:rPr>
        <w:t xml:space="preserve">nurodytos </w:t>
      </w:r>
      <w:r w:rsidRPr="00B55801">
        <w:rPr>
          <w:rFonts w:ascii="Times New Roman" w:hAnsi="Times New Roman" w:cs="Times New Roman"/>
          <w:szCs w:val="24"/>
          <w:lang w:val="lt-LT"/>
        </w:rPr>
        <w:t xml:space="preserve">statinių kategorijos suprantamos taip, kaip tai apibrėžiama </w:t>
      </w:r>
      <w:r w:rsidRPr="00B55801">
        <w:rPr>
          <w:rFonts w:ascii="Times New Roman" w:hAnsi="Times New Roman" w:cs="Times New Roman"/>
          <w:szCs w:val="24"/>
        </w:rPr>
        <w:t>STR 1.01.03:2017 „</w:t>
      </w:r>
      <w:r w:rsidRPr="00B55801">
        <w:rPr>
          <w:rFonts w:ascii="Times New Roman" w:hAnsi="Times New Roman" w:cs="Times New Roman"/>
          <w:szCs w:val="24"/>
          <w:lang w:val="lt-LT"/>
        </w:rPr>
        <w:t>Statinių klasifikavimas“.</w:t>
      </w:r>
    </w:p>
    <w:p w14:paraId="3B0DEDAE" w14:textId="33E2C1B6" w:rsidR="00EA355B" w:rsidRPr="00B55801" w:rsidRDefault="00EA355B" w:rsidP="00EA355B">
      <w:pPr>
        <w:pStyle w:val="ListParagraph"/>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Perkamų paslaugų matų vienetai ir galimi rėžiai pateikti 1</w:t>
      </w:r>
      <w:r w:rsidR="0019076B">
        <w:rPr>
          <w:rFonts w:ascii="Times New Roman" w:hAnsi="Times New Roman" w:cs="Times New Roman"/>
          <w:szCs w:val="24"/>
          <w:lang w:val="lt-LT"/>
        </w:rPr>
        <w:t xml:space="preserve"> </w:t>
      </w:r>
      <w:r w:rsidRPr="00B55801">
        <w:rPr>
          <w:rFonts w:ascii="Times New Roman" w:hAnsi="Times New Roman" w:cs="Times New Roman"/>
          <w:szCs w:val="24"/>
          <w:lang w:val="lt-LT"/>
        </w:rPr>
        <w:t xml:space="preserve">priede. </w:t>
      </w:r>
    </w:p>
    <w:p w14:paraId="2063FB43" w14:textId="77777777" w:rsidR="00EA355B" w:rsidRPr="00B55801" w:rsidRDefault="00EA355B" w:rsidP="00EA355B">
      <w:pPr>
        <w:pStyle w:val="ListParagraph"/>
        <w:spacing w:line="240" w:lineRule="auto"/>
        <w:ind w:left="0" w:firstLine="432"/>
        <w:rPr>
          <w:rFonts w:ascii="Times New Roman" w:hAnsi="Times New Roman" w:cs="Times New Roman"/>
          <w:szCs w:val="24"/>
        </w:rPr>
      </w:pPr>
    </w:p>
    <w:p w14:paraId="36AB0505" w14:textId="77777777" w:rsidR="00EA355B" w:rsidRPr="00B55801" w:rsidRDefault="00EA355B" w:rsidP="00EA355B">
      <w:pPr>
        <w:pStyle w:val="ListParagraph"/>
        <w:numPr>
          <w:ilvl w:val="0"/>
          <w:numId w:val="9"/>
        </w:numPr>
        <w:spacing w:line="240" w:lineRule="auto"/>
        <w:jc w:val="center"/>
        <w:rPr>
          <w:rFonts w:ascii="Times New Roman" w:hAnsi="Times New Roman" w:cs="Times New Roman"/>
          <w:szCs w:val="24"/>
          <w:lang w:val="lt-LT"/>
        </w:rPr>
      </w:pPr>
      <w:bookmarkStart w:id="1" w:name="part_03fa706a04b94a1ab6dff4e41ac749e1"/>
      <w:bookmarkStart w:id="2" w:name="part_5384f2a175824333b820a7c00424d9d7"/>
      <w:bookmarkStart w:id="3" w:name="part_74c75f780046465bbca290753165ccd3"/>
      <w:bookmarkStart w:id="4" w:name="part_7f4f99bb47bd4f45a927083ccfa64745"/>
      <w:bookmarkStart w:id="5" w:name="part_53828f90753d445dace66f9265cd2b1e"/>
      <w:bookmarkStart w:id="6" w:name="part_29081567f5bc48838129001ce25e7709"/>
      <w:bookmarkEnd w:id="1"/>
      <w:bookmarkEnd w:id="2"/>
      <w:bookmarkEnd w:id="3"/>
      <w:bookmarkEnd w:id="4"/>
      <w:bookmarkEnd w:id="5"/>
      <w:bookmarkEnd w:id="6"/>
      <w:r w:rsidRPr="00B55801">
        <w:rPr>
          <w:rFonts w:ascii="Times New Roman" w:hAnsi="Times New Roman" w:cs="Times New Roman"/>
          <w:b/>
          <w:bCs/>
          <w:szCs w:val="24"/>
          <w:lang w:val="lt-LT"/>
        </w:rPr>
        <w:t>Paslaugų atitikimas teisės aktų reikalavimams</w:t>
      </w:r>
    </w:p>
    <w:p w14:paraId="59EC55D3" w14:textId="77777777" w:rsidR="00EA355B" w:rsidRPr="00B55801" w:rsidRDefault="00EA355B" w:rsidP="00EA355B">
      <w:pPr>
        <w:pStyle w:val="ListParagraph"/>
        <w:spacing w:line="240" w:lineRule="auto"/>
        <w:ind w:left="0" w:firstLine="432"/>
        <w:rPr>
          <w:rFonts w:ascii="Times New Roman" w:hAnsi="Times New Roman" w:cs="Times New Roman"/>
          <w:szCs w:val="24"/>
          <w:lang w:val="lt-LT"/>
        </w:rPr>
      </w:pPr>
    </w:p>
    <w:p w14:paraId="5AA564A8" w14:textId="52919E73" w:rsidR="00EA355B" w:rsidRPr="00B55801" w:rsidRDefault="00EA355B" w:rsidP="00EA355B">
      <w:pPr>
        <w:pStyle w:val="ListParagraph"/>
        <w:numPr>
          <w:ilvl w:val="0"/>
          <w:numId w:val="6"/>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atliekamos vadovaujantis paslaugų teikimo metu žemiau nurodytomis </w:t>
      </w:r>
      <w:r w:rsidR="0019076B">
        <w:rPr>
          <w:rFonts w:ascii="Times New Roman" w:hAnsi="Times New Roman" w:cs="Times New Roman"/>
          <w:szCs w:val="24"/>
          <w:lang w:val="lt-LT"/>
        </w:rPr>
        <w:t>aktualiomis</w:t>
      </w:r>
      <w:r w:rsidRPr="00B55801">
        <w:rPr>
          <w:rFonts w:ascii="Times New Roman" w:hAnsi="Times New Roman" w:cs="Times New Roman"/>
          <w:szCs w:val="24"/>
          <w:lang w:val="lt-LT"/>
        </w:rPr>
        <w:t xml:space="preserve"> teisės aktų nuostatomis:</w:t>
      </w:r>
    </w:p>
    <w:p w14:paraId="1613552E"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įstatymu;</w:t>
      </w:r>
      <w:r w:rsidRPr="00B55801">
        <w:rPr>
          <w:rFonts w:ascii="Times New Roman" w:hAnsi="Times New Roman" w:cs="Times New Roman"/>
          <w:szCs w:val="24"/>
          <w:lang w:val="lt-LT"/>
        </w:rPr>
        <w:tab/>
      </w:r>
    </w:p>
    <w:p w14:paraId="7EB77882"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žemės įstatymu;</w:t>
      </w:r>
    </w:p>
    <w:p w14:paraId="5F97194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statybos įstatymu;</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42B16A9F"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specialiųjų žemės naudojimo sąlygų įstatymu;</w:t>
      </w:r>
    </w:p>
    <w:p w14:paraId="2B54279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lastRenderedPageBreak/>
        <w:t>Lietuvos Respublikos žemės ūkio ministro įsakymas Nr. 3D-452/D1-513 „Dėl Žemės sklypų formavimo ir pertvarkymo projektų taisyklių patvirtinimo“ (toliau - Formavimo ir pertvarkymo taisyklėmis);</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567F667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nuostatais, patvirtintais Lietuvos Respublikos vyriausybės nutarimu Nr. 534 „</w:t>
      </w:r>
      <w:bookmarkStart w:id="7" w:name="_Hlk110843576"/>
      <w:r w:rsidRPr="00B55801">
        <w:rPr>
          <w:rFonts w:ascii="Times New Roman" w:hAnsi="Times New Roman" w:cs="Times New Roman"/>
          <w:szCs w:val="24"/>
          <w:lang w:val="lt-LT"/>
        </w:rPr>
        <w:t>Dėl Lietuvos Respublikos nekilnojamojo turto kadastro nuostatų patvirtinimo</w:t>
      </w:r>
      <w:bookmarkEnd w:id="7"/>
      <w:r w:rsidRPr="00B55801">
        <w:rPr>
          <w:rFonts w:ascii="Times New Roman" w:hAnsi="Times New Roman" w:cs="Times New Roman"/>
          <w:szCs w:val="24"/>
          <w:lang w:val="lt-LT"/>
        </w:rPr>
        <w:t>“ (toliau – Kadastro nuostatai);</w:t>
      </w:r>
    </w:p>
    <w:p w14:paraId="708A5C7C"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Nekilnojamojo turto objektų kadastrinių matavimų ir kadastro duomenų surinkimo bei tikslinimo taisyklėmis, patvirtintomis Lietuvos Respublikos žemės ūkio ministro įsakymas Nr. 522 „Dėl nekilnojamojo turto objektų kadastrinių matavimų ir kadastro duomenų surinkimo bei tikslinimo taisyklių patvirtinimo“ (toliau – Kadastro taisyklės);</w:t>
      </w:r>
      <w:r w:rsidRPr="00B55801">
        <w:rPr>
          <w:rFonts w:ascii="Times New Roman" w:hAnsi="Times New Roman" w:cs="Times New Roman"/>
          <w:szCs w:val="24"/>
          <w:lang w:val="lt-LT"/>
        </w:rPr>
        <w:tab/>
      </w:r>
    </w:p>
    <w:p w14:paraId="070AF3EA"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Žemės naudojimo paskirties ir būdo nustatymo ir keitimo tvarkos bei sąlygų aprašas, patvirtintas Lietuvos Respublikos vyriausybės 1999 m. spalio 7 d. nutarimu Nr. 1073 „Dėl pagrindinės </w:t>
      </w:r>
      <w:bookmarkStart w:id="8" w:name="_Hlk109717528"/>
      <w:r w:rsidRPr="00B55801">
        <w:rPr>
          <w:rFonts w:ascii="Times New Roman" w:hAnsi="Times New Roman" w:cs="Times New Roman"/>
          <w:szCs w:val="24"/>
          <w:lang w:val="lt-LT"/>
        </w:rPr>
        <w:t xml:space="preserve">žemės naudojimo paskirties ir būdo nustatymo ir keitimo tvarkos bei sąlygų aprašo </w:t>
      </w:r>
      <w:bookmarkEnd w:id="8"/>
      <w:r w:rsidRPr="00B55801">
        <w:rPr>
          <w:rFonts w:ascii="Times New Roman" w:hAnsi="Times New Roman" w:cs="Times New Roman"/>
          <w:szCs w:val="24"/>
          <w:lang w:val="lt-LT"/>
        </w:rPr>
        <w:t xml:space="preserve">patvirtinimo“. </w:t>
      </w:r>
    </w:p>
    <w:p w14:paraId="4A3C1D0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eastAsia="Times New Roman" w:hAnsi="Times New Roman" w:cs="Times New Roman"/>
          <w:szCs w:val="24"/>
          <w:lang w:val="lt-LT"/>
        </w:rPr>
        <w:t>Lietuvos žemės ir miškų ūkio ministerijos 1998 m. balandžio 23 d. įsakymu Nr. 207 „Dėl Žemės reformos žemėtvarkos projektų ir jiems prilyginamų žemės sklypų planų rengimo ir įgyvendinimo metodikos patvirtinimo“ (toliau – Žemės reformos metodika);</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7F32077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Žemėtvarkos schemų rengimo taisyklėmis, patvirtintomis Lietuvos Respublikos žemės ūkio ministro ir Lietuvos Respublikos aplinkos ministro 2004 m. rugsėjo 15 d. įsakymu Nr. 3D-518/D1-490 „Dėl Žemėtvarkos schemų rengimo taisyklių patvirtinimo“;</w:t>
      </w:r>
      <w:r w:rsidRPr="00B55801">
        <w:rPr>
          <w:rFonts w:ascii="Times New Roman" w:hAnsi="Times New Roman" w:cs="Times New Roman"/>
          <w:szCs w:val="24"/>
          <w:lang w:val="lt-LT"/>
        </w:rPr>
        <w:tab/>
      </w:r>
    </w:p>
    <w:p w14:paraId="3D54E7A6"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Žemės konsolidacijos projektų rengimo ir įgyvendinimo taisyklėmis, patvirtintomis Lietuvos Respublikos Vyriausybės 2005 m. birželio 27 d. nutarimu Nr. 697 „Dėl Žemės konsolidacijos projektų rengimo ir įgyvendinimo taisyklių patvirtinimo“;</w:t>
      </w:r>
      <w:r w:rsidRPr="00B55801">
        <w:rPr>
          <w:rFonts w:ascii="Times New Roman" w:hAnsi="Times New Roman" w:cs="Times New Roman"/>
          <w:szCs w:val="24"/>
          <w:lang w:val="lt-LT"/>
        </w:rPr>
        <w:tab/>
      </w:r>
    </w:p>
    <w:p w14:paraId="7D47A48A" w14:textId="2B51457B" w:rsidR="00EA355B" w:rsidRPr="00B55801" w:rsidRDefault="005B2F11" w:rsidP="00EA355B">
      <w:pPr>
        <w:pStyle w:val="ListParagraph"/>
        <w:numPr>
          <w:ilvl w:val="0"/>
          <w:numId w:val="7"/>
        </w:numPr>
        <w:spacing w:line="240" w:lineRule="auto"/>
        <w:ind w:left="0" w:firstLine="432"/>
        <w:rPr>
          <w:rFonts w:ascii="Times New Roman" w:hAnsi="Times New Roman" w:cs="Times New Roman"/>
          <w:szCs w:val="24"/>
          <w:lang w:val="lt-LT"/>
        </w:rPr>
      </w:pPr>
      <w:r>
        <w:rPr>
          <w:rFonts w:ascii="Times New Roman" w:hAnsi="Times New Roman" w:cs="Times New Roman"/>
          <w:szCs w:val="24"/>
          <w:lang w:val="lt-LT"/>
        </w:rPr>
        <w:t xml:space="preserve">Naudojamų kitos paskirties valstybinės žemės sklypų pardavimo ir nuomos taisyklėmis, patvirtintos </w:t>
      </w:r>
      <w:r w:rsidR="00EA355B" w:rsidRPr="00B55801">
        <w:rPr>
          <w:rFonts w:ascii="Times New Roman" w:hAnsi="Times New Roman" w:cs="Times New Roman"/>
          <w:szCs w:val="24"/>
          <w:lang w:val="lt-LT"/>
        </w:rPr>
        <w:t xml:space="preserve">Lietuvos Respublikos vyriausybės nutarimas, 1999 m. kovo 9 d. Nr. 260 „Dėl naudojamų kitos paskirties valstybinės žemės sklypų pardavimo ir nuomos“. </w:t>
      </w:r>
    </w:p>
    <w:p w14:paraId="40804F26" w14:textId="2C6B5CA0"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Žemės servitutų nustatymo administraciniu aktu taisyklės, patvirtintos Lietuvos Respublikos vyriausybės 2004 m. spalio 14 d. nutarimu Nr. 1289 „Dėl žemės servitutų nustatymo administraciniu aktu taisyklių patvirtinimo“</w:t>
      </w:r>
      <w:r w:rsidR="002B3119">
        <w:rPr>
          <w:rFonts w:ascii="Times New Roman" w:hAnsi="Times New Roman" w:cs="Times New Roman"/>
          <w:szCs w:val="24"/>
          <w:lang w:val="lt-LT"/>
        </w:rPr>
        <w:t xml:space="preserve"> (toliau – Servituto taisyklės)</w:t>
      </w:r>
      <w:r w:rsidRPr="00B55801">
        <w:rPr>
          <w:rFonts w:ascii="Times New Roman" w:hAnsi="Times New Roman" w:cs="Times New Roman"/>
          <w:szCs w:val="24"/>
          <w:lang w:val="lt-LT"/>
        </w:rPr>
        <w:t xml:space="preserve">. </w:t>
      </w:r>
    </w:p>
    <w:p w14:paraId="156938F4"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2002 m. gruodžio 5 d. įsakymu Nr. 622 „Dėl statybos techninio reglamento STR 1.01.08:2002 „Statinio statybos rūšys“ patvirtinimo“;</w:t>
      </w:r>
    </w:p>
    <w:p w14:paraId="00BA9B72"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2016 m. spalio 27 d. įsakymas Nr. D1-713 „Dėl statybos techninio reglamento STR 1.01.03:2017 „Statinių klasifikavimas“ patvirtinimo“;</w:t>
      </w:r>
    </w:p>
    <w:p w14:paraId="11EA1DBD"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Elektroninės žemės sklypo kadastro duomenų bylos rengimo, teikimo tikrinti ir derinti tvarkos aprašas, patvirtintas Lietuvos Respublikos žemės ūkio ministro 2019 m. gegužės 28 d. įsakymu Nr. 3D-331 „Dėl Elektroninės žemės sklypo kadastro duomenų bylos rengimo, teikimo tikrinti ir derinti tvarkos aprašo patvirtinimo“;</w:t>
      </w:r>
    </w:p>
    <w:p w14:paraId="5D838D6A"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Skaitmeninio žemės sklypo plano ir skaitmeninės žemės sklypo kadastro duomenų formos specifikacija, patvirtinta valstybės įmonės Registrų centro direktoriaus 2013 m. vasario 28 d. įsakymu Nr. v-62 „Dėl skaitmeninio žemės sklypo plano ir skaitmeninės žemės sklypo kadastro duomenų formos specifikacijos patvirtinimo“;</w:t>
      </w:r>
    </w:p>
    <w:p w14:paraId="1AD4F1DE" w14:textId="77777777" w:rsidR="00EA355B" w:rsidRPr="00B55801" w:rsidRDefault="00EA355B" w:rsidP="00EA355B">
      <w:pPr>
        <w:pStyle w:val="ListParagraph"/>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Riboženklių standartai ir Žemės sklypo ribų ženklinimo taisyklės, patvirtinti Nacionalinės žemės tarnybos prie Žemės ūkio ministerijos generalinio direktoriaus 2005 m. lapkričio 10 d. įsakymu Nr. 1P-209 „Dėl Žemės sklypo ribų ženklinimo taisyklių ir riboženklių standartų patvirtinimo“ (toliau – ribų ženklinimo taisyklės);</w:t>
      </w:r>
    </w:p>
    <w:p w14:paraId="7E2531ED" w14:textId="056F3386" w:rsidR="00EA355B" w:rsidRPr="00EA355B" w:rsidRDefault="00EA355B" w:rsidP="0081015A">
      <w:pPr>
        <w:pStyle w:val="ListParagraph"/>
        <w:numPr>
          <w:ilvl w:val="0"/>
          <w:numId w:val="7"/>
        </w:numPr>
        <w:spacing w:after="200" w:line="240" w:lineRule="auto"/>
        <w:ind w:left="0" w:firstLine="432"/>
        <w:rPr>
          <w:rFonts w:ascii="Times New Roman" w:hAnsi="Times New Roman" w:cs="Times New Roman"/>
          <w:szCs w:val="24"/>
          <w:lang w:val="lt-LT"/>
        </w:rPr>
      </w:pPr>
      <w:r w:rsidRPr="00EA355B">
        <w:rPr>
          <w:rFonts w:ascii="Times New Roman" w:hAnsi="Times New Roman" w:cs="Times New Roman"/>
          <w:szCs w:val="24"/>
          <w:lang w:val="lt-LT"/>
        </w:rPr>
        <w:lastRenderedPageBreak/>
        <w:t>Kitais, paslaugų teikimą reguliuojančiais,  teisės aktais.</w:t>
      </w:r>
      <w:r w:rsidRPr="00EA355B">
        <w:rPr>
          <w:rFonts w:ascii="Times New Roman" w:hAnsi="Times New Roman" w:cs="Times New Roman"/>
          <w:szCs w:val="24"/>
          <w:lang w:val="lt-LT"/>
        </w:rPr>
        <w:tab/>
      </w:r>
      <w:r w:rsidRPr="00EA355B">
        <w:rPr>
          <w:rFonts w:ascii="Times New Roman" w:hAnsi="Times New Roman" w:cs="Times New Roman"/>
          <w:szCs w:val="24"/>
          <w:lang w:val="lt-LT"/>
        </w:rPr>
        <w:br w:type="page"/>
      </w:r>
    </w:p>
    <w:p w14:paraId="5E57D79C" w14:textId="300DD7F1" w:rsidR="004C304C" w:rsidRDefault="004C304C" w:rsidP="004C304C">
      <w:pPr>
        <w:spacing w:line="240" w:lineRule="auto"/>
        <w:jc w:val="right"/>
        <w:rPr>
          <w:rFonts w:ascii="Times New Roman" w:hAnsi="Times New Roman" w:cs="Times New Roman"/>
          <w:szCs w:val="28"/>
          <w:lang w:val="lt-LT"/>
        </w:rPr>
      </w:pPr>
      <w:r w:rsidRPr="00B55801">
        <w:rPr>
          <w:rFonts w:ascii="Times New Roman" w:hAnsi="Times New Roman" w:cs="Times New Roman"/>
          <w:szCs w:val="28"/>
          <w:lang w:val="lt-LT"/>
        </w:rPr>
        <w:lastRenderedPageBreak/>
        <w:t>1 priedas</w:t>
      </w:r>
    </w:p>
    <w:p w14:paraId="1E21FDDD" w14:textId="77777777" w:rsidR="004C304C" w:rsidRDefault="004C304C" w:rsidP="004C304C">
      <w:pPr>
        <w:spacing w:line="240" w:lineRule="auto"/>
        <w:jc w:val="right"/>
        <w:rPr>
          <w:rFonts w:ascii="Times New Roman" w:hAnsi="Times New Roman" w:cs="Times New Roman"/>
          <w:szCs w:val="28"/>
          <w:lang w:val="lt-LT"/>
        </w:rPr>
      </w:pPr>
    </w:p>
    <w:p w14:paraId="61F5C485" w14:textId="1914BB70" w:rsidR="0019076B" w:rsidRDefault="0019076B" w:rsidP="004C304C">
      <w:pPr>
        <w:spacing w:line="240" w:lineRule="auto"/>
        <w:jc w:val="center"/>
        <w:rPr>
          <w:rFonts w:ascii="Times New Roman" w:hAnsi="Times New Roman" w:cs="Times New Roman"/>
          <w:szCs w:val="28"/>
          <w:lang w:val="lt-LT"/>
        </w:rPr>
      </w:pPr>
      <w:r>
        <w:rPr>
          <w:rFonts w:ascii="Times New Roman" w:hAnsi="Times New Roman" w:cs="Times New Roman"/>
          <w:szCs w:val="28"/>
          <w:lang w:val="lt-LT"/>
        </w:rPr>
        <w:t>PERKAMOS PASLAUGOS, PASLAUGŲ MATAVIMO VIENETAI IR RĖŽIAI</w:t>
      </w:r>
    </w:p>
    <w:p w14:paraId="73F954AB" w14:textId="7CAC9C1D" w:rsidR="00EA355B" w:rsidRPr="00B55801" w:rsidRDefault="00EA355B" w:rsidP="00EA355B">
      <w:pPr>
        <w:spacing w:line="240" w:lineRule="auto"/>
        <w:ind w:firstLine="432"/>
        <w:jc w:val="right"/>
        <w:rPr>
          <w:rFonts w:ascii="Times New Roman" w:hAnsi="Times New Roman" w:cs="Times New Roman"/>
          <w:szCs w:val="28"/>
          <w:lang w:val="lt-LT"/>
        </w:rPr>
      </w:pPr>
    </w:p>
    <w:tbl>
      <w:tblPr>
        <w:tblStyle w:val="TableGrid"/>
        <w:tblW w:w="9630" w:type="dxa"/>
        <w:tblInd w:w="85" w:type="dxa"/>
        <w:tblLook w:val="04A0" w:firstRow="1" w:lastRow="0" w:firstColumn="1" w:lastColumn="0" w:noHBand="0" w:noVBand="1"/>
      </w:tblPr>
      <w:tblGrid>
        <w:gridCol w:w="804"/>
        <w:gridCol w:w="5215"/>
        <w:gridCol w:w="1313"/>
        <w:gridCol w:w="2298"/>
      </w:tblGrid>
      <w:tr w:rsidR="00EA355B" w:rsidRPr="00B55801" w14:paraId="5F7CE3C8" w14:textId="77777777" w:rsidTr="0088254C">
        <w:tc>
          <w:tcPr>
            <w:tcW w:w="804" w:type="dxa"/>
          </w:tcPr>
          <w:p w14:paraId="3F3222D3"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Eilės Nr.</w:t>
            </w:r>
          </w:p>
        </w:tc>
        <w:tc>
          <w:tcPr>
            <w:tcW w:w="5215" w:type="dxa"/>
          </w:tcPr>
          <w:p w14:paraId="016ED87D"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Paslaugų pavadinimas</w:t>
            </w:r>
          </w:p>
        </w:tc>
        <w:tc>
          <w:tcPr>
            <w:tcW w:w="1313" w:type="dxa"/>
          </w:tcPr>
          <w:p w14:paraId="1473F31A"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Mato vnt.</w:t>
            </w:r>
          </w:p>
        </w:tc>
        <w:tc>
          <w:tcPr>
            <w:tcW w:w="2298" w:type="dxa"/>
          </w:tcPr>
          <w:p w14:paraId="3F41EF0F"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Rėžiai</w:t>
            </w:r>
          </w:p>
        </w:tc>
      </w:tr>
      <w:tr w:rsidR="00EA355B" w:rsidRPr="00B55801" w14:paraId="17BCE517" w14:textId="77777777" w:rsidTr="0088254C">
        <w:tc>
          <w:tcPr>
            <w:tcW w:w="804" w:type="dxa"/>
          </w:tcPr>
          <w:p w14:paraId="553B6332"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62595273"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 kategorija:</w:t>
            </w:r>
            <w:r w:rsidRPr="00B55801">
              <w:rPr>
                <w:rFonts w:ascii="Times New Roman" w:hAnsi="Times New Roman" w:cs="Times New Roman"/>
                <w:lang w:val="lt-LT"/>
              </w:rPr>
              <w:t xml:space="preserve"> nekilnojamojo daikto kadastro duomenų nustatymas, tikslinimas, servituto plano rengimas ir žemės sklypo dalių nustatymo plano rengimas</w:t>
            </w:r>
          </w:p>
        </w:tc>
      </w:tr>
      <w:tr w:rsidR="00EA355B" w:rsidRPr="00B55801" w14:paraId="038DE87E" w14:textId="77777777" w:rsidTr="0088254C">
        <w:tc>
          <w:tcPr>
            <w:tcW w:w="804" w:type="dxa"/>
          </w:tcPr>
          <w:p w14:paraId="44AD58A1" w14:textId="77777777" w:rsidR="00EA355B" w:rsidRPr="00B55801" w:rsidRDefault="00EA355B" w:rsidP="00EA355B">
            <w:pPr>
              <w:pStyle w:val="ListParagraph"/>
              <w:numPr>
                <w:ilvl w:val="0"/>
                <w:numId w:val="15"/>
              </w:numPr>
              <w:ind w:left="0" w:firstLine="0"/>
              <w:jc w:val="center"/>
              <w:rPr>
                <w:rFonts w:ascii="Times New Roman" w:hAnsi="Times New Roman" w:cs="Times New Roman"/>
                <w:lang w:val="lt-LT"/>
              </w:rPr>
            </w:pPr>
          </w:p>
        </w:tc>
        <w:tc>
          <w:tcPr>
            <w:tcW w:w="8826" w:type="dxa"/>
            <w:gridSpan w:val="3"/>
          </w:tcPr>
          <w:p w14:paraId="492DF7F2" w14:textId="77777777" w:rsidR="00EA355B" w:rsidRPr="00B55801" w:rsidRDefault="00EA355B" w:rsidP="0088254C">
            <w:pPr>
              <w:rPr>
                <w:rFonts w:ascii="Times New Roman" w:hAnsi="Times New Roman" w:cs="Times New Roman"/>
                <w:lang w:val="lt-LT"/>
              </w:rPr>
            </w:pPr>
            <w:r w:rsidRPr="00B55801">
              <w:rPr>
                <w:rFonts w:ascii="Times New Roman" w:eastAsia="Times New Roman" w:hAnsi="Times New Roman" w:cs="Times New Roman"/>
                <w:b/>
                <w:bCs/>
                <w:lang w:val="lt-LT"/>
              </w:rPr>
              <w:t>Inžinerinių statinių kadastro duomenų nustatymo paslauga</w:t>
            </w:r>
          </w:p>
        </w:tc>
      </w:tr>
      <w:tr w:rsidR="00B614AB" w:rsidRPr="00B55801" w14:paraId="7932A7EC" w14:textId="77777777" w:rsidTr="0088254C">
        <w:tc>
          <w:tcPr>
            <w:tcW w:w="804" w:type="dxa"/>
            <w:vMerge w:val="restart"/>
          </w:tcPr>
          <w:p w14:paraId="761CDAA0" w14:textId="77777777" w:rsidR="00B614AB" w:rsidRPr="00B55801" w:rsidRDefault="00B614A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4BFC1673" w14:textId="18DC5D52" w:rsidR="00B614AB" w:rsidRPr="00B55801" w:rsidRDefault="00B614AB" w:rsidP="0088254C">
            <w:pPr>
              <w:rPr>
                <w:rFonts w:ascii="Times New Roman" w:eastAsia="Times New Roman" w:hAnsi="Times New Roman" w:cs="Times New Roman"/>
                <w:i/>
                <w:iCs/>
                <w:lang w:val="lt-LT"/>
              </w:rPr>
            </w:pPr>
            <w:r w:rsidRPr="00B55801">
              <w:rPr>
                <w:rFonts w:ascii="Times New Roman" w:eastAsia="Times New Roman" w:hAnsi="Times New Roman" w:cs="Times New Roman"/>
                <w:i/>
                <w:iCs/>
                <w:lang w:val="lt-LT" w:eastAsia="lt-LT"/>
              </w:rPr>
              <w:t xml:space="preserve">Inžineriniai tinklai su priklausiniais </w:t>
            </w:r>
          </w:p>
        </w:tc>
        <w:tc>
          <w:tcPr>
            <w:tcW w:w="1313" w:type="dxa"/>
          </w:tcPr>
          <w:p w14:paraId="20F60A07" w14:textId="77777777" w:rsidR="00B614AB" w:rsidRPr="00B55801" w:rsidRDefault="00B614AB" w:rsidP="0088254C">
            <w:pPr>
              <w:jc w:val="center"/>
              <w:rPr>
                <w:rFonts w:ascii="Times New Roman" w:hAnsi="Times New Roman" w:cs="Times New Roman"/>
                <w:lang w:val="lt-LT"/>
              </w:rPr>
            </w:pPr>
          </w:p>
        </w:tc>
        <w:tc>
          <w:tcPr>
            <w:tcW w:w="2298" w:type="dxa"/>
          </w:tcPr>
          <w:p w14:paraId="19EB76A0" w14:textId="77777777" w:rsidR="00B614AB" w:rsidRPr="00B55801" w:rsidRDefault="00B614AB" w:rsidP="0088254C">
            <w:pPr>
              <w:rPr>
                <w:rFonts w:ascii="Times New Roman" w:hAnsi="Times New Roman" w:cs="Times New Roman"/>
                <w:lang w:val="lt-LT"/>
              </w:rPr>
            </w:pPr>
          </w:p>
        </w:tc>
      </w:tr>
      <w:tr w:rsidR="00B614AB" w:rsidRPr="00B55801" w14:paraId="13571536" w14:textId="77777777" w:rsidTr="0088254C">
        <w:tc>
          <w:tcPr>
            <w:tcW w:w="804" w:type="dxa"/>
            <w:vMerge/>
          </w:tcPr>
          <w:p w14:paraId="2760F3BC" w14:textId="77777777" w:rsidR="00B614AB" w:rsidRPr="00B55801" w:rsidRDefault="00B614AB" w:rsidP="0078471D">
            <w:pPr>
              <w:jc w:val="center"/>
              <w:rPr>
                <w:rFonts w:ascii="Times New Roman" w:hAnsi="Times New Roman" w:cs="Times New Roman"/>
                <w:lang w:val="lt-LT"/>
              </w:rPr>
            </w:pPr>
          </w:p>
        </w:tc>
        <w:tc>
          <w:tcPr>
            <w:tcW w:w="5215" w:type="dxa"/>
            <w:vMerge w:val="restart"/>
          </w:tcPr>
          <w:p w14:paraId="4D733575" w14:textId="7827141B" w:rsidR="00B614AB" w:rsidRPr="00B55801" w:rsidRDefault="00B614AB" w:rsidP="0078471D">
            <w:pPr>
              <w:rPr>
                <w:rFonts w:ascii="Times New Roman" w:eastAsia="Times New Roman" w:hAnsi="Times New Roman" w:cs="Times New Roman"/>
                <w:i/>
                <w:iCs/>
                <w:lang w:val="lt-LT"/>
              </w:rPr>
            </w:pPr>
            <w:r w:rsidRPr="00B55801">
              <w:rPr>
                <w:rFonts w:ascii="Times New Roman" w:eastAsia="Times New Roman" w:hAnsi="Times New Roman" w:cs="Times New Roman"/>
                <w:lang w:val="lt-LT" w:eastAsia="lt-LT"/>
              </w:rPr>
              <w:t>Naftos tinklai, dujų tinklai, vandentiekio tinklai, šilumos tinklai, nuotekų šalinimo tinklai, elektros tinklai, ryšių tinklai, kiti inžineriniai tinklai</w:t>
            </w:r>
            <w:r>
              <w:rPr>
                <w:rFonts w:ascii="Times New Roman" w:eastAsia="Times New Roman" w:hAnsi="Times New Roman" w:cs="Times New Roman"/>
                <w:lang w:val="lt-LT" w:eastAsia="lt-LT"/>
              </w:rPr>
              <w:t xml:space="preserve"> (pasirinktinai)</w:t>
            </w:r>
          </w:p>
        </w:tc>
        <w:tc>
          <w:tcPr>
            <w:tcW w:w="1313" w:type="dxa"/>
          </w:tcPr>
          <w:p w14:paraId="57D6B241" w14:textId="0436B035"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62813EE7" w14:textId="77777777"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Iki 100  m</w:t>
            </w:r>
          </w:p>
        </w:tc>
      </w:tr>
      <w:tr w:rsidR="00B614AB" w:rsidRPr="00B55801" w14:paraId="68232752" w14:textId="77777777" w:rsidTr="0088254C">
        <w:tc>
          <w:tcPr>
            <w:tcW w:w="804" w:type="dxa"/>
            <w:vMerge/>
          </w:tcPr>
          <w:p w14:paraId="0ED584AC" w14:textId="77777777" w:rsidR="00B614AB" w:rsidRPr="00B55801" w:rsidRDefault="00B614AB" w:rsidP="0078471D">
            <w:pPr>
              <w:jc w:val="center"/>
              <w:rPr>
                <w:rFonts w:ascii="Times New Roman" w:hAnsi="Times New Roman" w:cs="Times New Roman"/>
                <w:lang w:val="lt-LT"/>
              </w:rPr>
            </w:pPr>
          </w:p>
        </w:tc>
        <w:tc>
          <w:tcPr>
            <w:tcW w:w="5215" w:type="dxa"/>
            <w:vMerge/>
          </w:tcPr>
          <w:p w14:paraId="304F7BF9"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7453CFDA" w14:textId="001764AA" w:rsidR="00B614AB" w:rsidRPr="00B55801" w:rsidRDefault="00B614AB" w:rsidP="0078471D">
            <w:pPr>
              <w:jc w:val="center"/>
              <w:rPr>
                <w:rFonts w:ascii="Times New Roman" w:eastAsia="Times New Roman" w:hAnsi="Times New Roman" w:cs="Times New Roman"/>
                <w:i/>
                <w:iCs/>
                <w:lang w:val="lt-LT"/>
              </w:rPr>
            </w:pPr>
            <w:r w:rsidRPr="00F66A12">
              <w:rPr>
                <w:rFonts w:ascii="Times New Roman" w:eastAsia="Times New Roman" w:hAnsi="Times New Roman" w:cs="Times New Roman"/>
                <w:lang w:val="lt-LT"/>
              </w:rPr>
              <w:t>Vnt.</w:t>
            </w:r>
          </w:p>
        </w:tc>
        <w:tc>
          <w:tcPr>
            <w:tcW w:w="2298" w:type="dxa"/>
          </w:tcPr>
          <w:p w14:paraId="4E59DA93" w14:textId="53D39B62"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100</w:t>
            </w:r>
            <w:r>
              <w:rPr>
                <w:rFonts w:ascii="Times New Roman" w:hAnsi="Times New Roman" w:cs="Times New Roman"/>
                <w:lang w:val="lt-LT"/>
              </w:rPr>
              <w:t>,01</w:t>
            </w:r>
            <w:r w:rsidRPr="00B55801">
              <w:rPr>
                <w:rFonts w:ascii="Times New Roman" w:hAnsi="Times New Roman" w:cs="Times New Roman"/>
                <w:lang w:val="lt-LT"/>
              </w:rPr>
              <w:t xml:space="preserve"> – 200 m.</w:t>
            </w:r>
          </w:p>
        </w:tc>
      </w:tr>
      <w:tr w:rsidR="00B614AB" w:rsidRPr="00B55801" w14:paraId="252863F2" w14:textId="77777777" w:rsidTr="0088254C">
        <w:trPr>
          <w:trHeight w:val="197"/>
        </w:trPr>
        <w:tc>
          <w:tcPr>
            <w:tcW w:w="804" w:type="dxa"/>
            <w:vMerge/>
          </w:tcPr>
          <w:p w14:paraId="27A8608A" w14:textId="77777777" w:rsidR="00B614AB" w:rsidRPr="00B55801" w:rsidRDefault="00B614AB" w:rsidP="0078471D">
            <w:pPr>
              <w:jc w:val="center"/>
              <w:rPr>
                <w:rFonts w:ascii="Times New Roman" w:hAnsi="Times New Roman" w:cs="Times New Roman"/>
                <w:lang w:val="lt-LT"/>
              </w:rPr>
            </w:pPr>
          </w:p>
        </w:tc>
        <w:tc>
          <w:tcPr>
            <w:tcW w:w="5215" w:type="dxa"/>
            <w:vMerge/>
          </w:tcPr>
          <w:p w14:paraId="018C4941"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7DE30226" w14:textId="12FF4D10"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08D66D36" w14:textId="1ADD97C7"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200</w:t>
            </w:r>
            <w:r>
              <w:rPr>
                <w:rFonts w:ascii="Times New Roman" w:hAnsi="Times New Roman" w:cs="Times New Roman"/>
                <w:lang w:val="lt-LT"/>
              </w:rPr>
              <w:t>,01</w:t>
            </w:r>
            <w:r w:rsidRPr="00B55801">
              <w:rPr>
                <w:rFonts w:ascii="Times New Roman" w:hAnsi="Times New Roman" w:cs="Times New Roman"/>
                <w:lang w:val="lt-LT"/>
              </w:rPr>
              <w:t xml:space="preserve"> - 500 m</w:t>
            </w:r>
          </w:p>
        </w:tc>
      </w:tr>
      <w:tr w:rsidR="00B614AB" w:rsidRPr="00B55801" w14:paraId="7CC5B968" w14:textId="77777777" w:rsidTr="0088254C">
        <w:tc>
          <w:tcPr>
            <w:tcW w:w="804" w:type="dxa"/>
            <w:vMerge/>
          </w:tcPr>
          <w:p w14:paraId="198EFEA7" w14:textId="77777777" w:rsidR="00B614AB" w:rsidRPr="00B55801" w:rsidRDefault="00B614AB" w:rsidP="0078471D">
            <w:pPr>
              <w:jc w:val="center"/>
              <w:rPr>
                <w:rFonts w:ascii="Times New Roman" w:hAnsi="Times New Roman" w:cs="Times New Roman"/>
                <w:lang w:val="lt-LT"/>
              </w:rPr>
            </w:pPr>
          </w:p>
        </w:tc>
        <w:tc>
          <w:tcPr>
            <w:tcW w:w="5215" w:type="dxa"/>
            <w:vMerge/>
          </w:tcPr>
          <w:p w14:paraId="1DCC07F0"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37594FAA" w14:textId="08F7D724"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7851FF8D" w14:textId="73B4621F"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500</w:t>
            </w:r>
            <w:r>
              <w:rPr>
                <w:rFonts w:ascii="Times New Roman" w:hAnsi="Times New Roman" w:cs="Times New Roman"/>
                <w:lang w:val="lt-LT"/>
              </w:rPr>
              <w:t>,01</w:t>
            </w:r>
            <w:r w:rsidRPr="00B55801">
              <w:rPr>
                <w:rFonts w:ascii="Times New Roman" w:hAnsi="Times New Roman" w:cs="Times New Roman"/>
                <w:lang w:val="lt-LT"/>
              </w:rPr>
              <w:t xml:space="preserve"> – 700 m</w:t>
            </w:r>
          </w:p>
        </w:tc>
      </w:tr>
      <w:tr w:rsidR="00B614AB" w:rsidRPr="00B55801" w14:paraId="3C5CBEDF" w14:textId="77777777" w:rsidTr="0088254C">
        <w:trPr>
          <w:trHeight w:val="188"/>
        </w:trPr>
        <w:tc>
          <w:tcPr>
            <w:tcW w:w="804" w:type="dxa"/>
            <w:vMerge/>
          </w:tcPr>
          <w:p w14:paraId="4866CE48" w14:textId="77777777" w:rsidR="00B614AB" w:rsidRPr="00B55801" w:rsidRDefault="00B614AB" w:rsidP="0078471D">
            <w:pPr>
              <w:jc w:val="center"/>
              <w:rPr>
                <w:rFonts w:ascii="Times New Roman" w:hAnsi="Times New Roman" w:cs="Times New Roman"/>
                <w:lang w:val="lt-LT"/>
              </w:rPr>
            </w:pPr>
          </w:p>
        </w:tc>
        <w:tc>
          <w:tcPr>
            <w:tcW w:w="5215" w:type="dxa"/>
            <w:vMerge/>
          </w:tcPr>
          <w:p w14:paraId="2B04719B" w14:textId="77777777" w:rsidR="00B614AB" w:rsidRPr="00B55801" w:rsidRDefault="00B614AB" w:rsidP="0078471D">
            <w:pPr>
              <w:rPr>
                <w:rFonts w:ascii="Times New Roman" w:eastAsia="Times New Roman" w:hAnsi="Times New Roman" w:cs="Times New Roman"/>
                <w:i/>
                <w:iCs/>
                <w:lang w:val="lt-LT"/>
              </w:rPr>
            </w:pPr>
          </w:p>
        </w:tc>
        <w:tc>
          <w:tcPr>
            <w:tcW w:w="1313" w:type="dxa"/>
          </w:tcPr>
          <w:p w14:paraId="64870BCB" w14:textId="0ED3D209" w:rsidR="00B614AB" w:rsidRPr="00B55801" w:rsidRDefault="00B614AB"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2BDC4556" w14:textId="4A21EA19" w:rsidR="00B614AB" w:rsidRPr="00B55801" w:rsidRDefault="00B614AB" w:rsidP="0078471D">
            <w:pPr>
              <w:rPr>
                <w:rFonts w:ascii="Times New Roman" w:hAnsi="Times New Roman" w:cs="Times New Roman"/>
                <w:lang w:val="lt-LT"/>
              </w:rPr>
            </w:pPr>
            <w:r w:rsidRPr="00B55801">
              <w:rPr>
                <w:rFonts w:ascii="Times New Roman" w:hAnsi="Times New Roman" w:cs="Times New Roman"/>
                <w:lang w:val="lt-LT"/>
              </w:rPr>
              <w:t>700</w:t>
            </w:r>
            <w:r>
              <w:rPr>
                <w:rFonts w:ascii="Times New Roman" w:hAnsi="Times New Roman" w:cs="Times New Roman"/>
                <w:lang w:val="lt-LT"/>
              </w:rPr>
              <w:t>,01</w:t>
            </w:r>
            <w:r w:rsidRPr="00B55801">
              <w:rPr>
                <w:rFonts w:ascii="Times New Roman" w:hAnsi="Times New Roman" w:cs="Times New Roman"/>
                <w:lang w:val="lt-LT"/>
              </w:rPr>
              <w:t xml:space="preserve"> – 1000 m</w:t>
            </w:r>
          </w:p>
        </w:tc>
      </w:tr>
      <w:tr w:rsidR="00B614AB" w:rsidRPr="00B55801" w14:paraId="06AF03F4" w14:textId="77777777" w:rsidTr="0088254C">
        <w:trPr>
          <w:trHeight w:val="188"/>
        </w:trPr>
        <w:tc>
          <w:tcPr>
            <w:tcW w:w="804" w:type="dxa"/>
            <w:vMerge/>
          </w:tcPr>
          <w:p w14:paraId="161AB15B" w14:textId="77777777" w:rsidR="00B614AB" w:rsidRPr="00B55801" w:rsidRDefault="00B614AB" w:rsidP="0078471D">
            <w:pPr>
              <w:jc w:val="center"/>
              <w:rPr>
                <w:rFonts w:ascii="Times New Roman" w:hAnsi="Times New Roman" w:cs="Times New Roman"/>
                <w:lang w:val="lt-LT"/>
              </w:rPr>
            </w:pPr>
          </w:p>
        </w:tc>
        <w:tc>
          <w:tcPr>
            <w:tcW w:w="5215" w:type="dxa"/>
            <w:vMerge/>
          </w:tcPr>
          <w:p w14:paraId="1912A8EF"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7BE78720" w14:textId="3A62A3AE"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7C37E091" w14:textId="1FCEBB75"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B614AB" w:rsidRPr="00B55801" w14:paraId="0DD460C8" w14:textId="77777777" w:rsidTr="0088254C">
        <w:trPr>
          <w:trHeight w:val="188"/>
        </w:trPr>
        <w:tc>
          <w:tcPr>
            <w:tcW w:w="804" w:type="dxa"/>
            <w:vMerge/>
          </w:tcPr>
          <w:p w14:paraId="6AC4118C" w14:textId="77777777" w:rsidR="00B614AB" w:rsidRPr="00B55801" w:rsidRDefault="00B614AB" w:rsidP="0078471D">
            <w:pPr>
              <w:jc w:val="center"/>
              <w:rPr>
                <w:rFonts w:ascii="Times New Roman" w:hAnsi="Times New Roman" w:cs="Times New Roman"/>
                <w:lang w:val="lt-LT"/>
              </w:rPr>
            </w:pPr>
          </w:p>
        </w:tc>
        <w:tc>
          <w:tcPr>
            <w:tcW w:w="5215" w:type="dxa"/>
            <w:vMerge/>
          </w:tcPr>
          <w:p w14:paraId="7EE21B2C"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433955BB" w14:textId="038376EB"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099AAC65" w14:textId="533AB32E"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B614AB" w:rsidRPr="00B55801" w14:paraId="4B1BB736" w14:textId="77777777" w:rsidTr="0088254C">
        <w:trPr>
          <w:trHeight w:val="188"/>
        </w:trPr>
        <w:tc>
          <w:tcPr>
            <w:tcW w:w="804" w:type="dxa"/>
            <w:vMerge/>
          </w:tcPr>
          <w:p w14:paraId="62A01CF5" w14:textId="77777777" w:rsidR="00B614AB" w:rsidRPr="00B55801" w:rsidRDefault="00B614AB" w:rsidP="0078471D">
            <w:pPr>
              <w:jc w:val="center"/>
              <w:rPr>
                <w:rFonts w:ascii="Times New Roman" w:hAnsi="Times New Roman" w:cs="Times New Roman"/>
                <w:lang w:val="lt-LT"/>
              </w:rPr>
            </w:pPr>
          </w:p>
        </w:tc>
        <w:tc>
          <w:tcPr>
            <w:tcW w:w="5215" w:type="dxa"/>
            <w:vMerge/>
          </w:tcPr>
          <w:p w14:paraId="3383CCE1"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6257A077" w14:textId="74A0E7BD"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56B3CF12" w14:textId="0DF8C494"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B614AB" w:rsidRPr="00B55801" w14:paraId="1A2DE04C" w14:textId="77777777" w:rsidTr="0088254C">
        <w:trPr>
          <w:trHeight w:val="188"/>
        </w:trPr>
        <w:tc>
          <w:tcPr>
            <w:tcW w:w="804" w:type="dxa"/>
            <w:vMerge/>
          </w:tcPr>
          <w:p w14:paraId="69F7A7C5" w14:textId="77777777" w:rsidR="00B614AB" w:rsidRPr="00B55801" w:rsidRDefault="00B614AB" w:rsidP="0078471D">
            <w:pPr>
              <w:jc w:val="center"/>
              <w:rPr>
                <w:rFonts w:ascii="Times New Roman" w:hAnsi="Times New Roman" w:cs="Times New Roman"/>
                <w:lang w:val="lt-LT"/>
              </w:rPr>
            </w:pPr>
          </w:p>
        </w:tc>
        <w:tc>
          <w:tcPr>
            <w:tcW w:w="5215" w:type="dxa"/>
            <w:vMerge/>
          </w:tcPr>
          <w:p w14:paraId="5CEC1C63"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6909EA6A" w14:textId="51B5D399"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3C72C64A" w14:textId="1B9A2594"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B614AB" w:rsidRPr="00B55801" w14:paraId="64CFFC4F" w14:textId="77777777" w:rsidTr="0088254C">
        <w:tc>
          <w:tcPr>
            <w:tcW w:w="804" w:type="dxa"/>
            <w:vMerge/>
          </w:tcPr>
          <w:p w14:paraId="4D13478E" w14:textId="77777777" w:rsidR="00B614AB" w:rsidRPr="00B55801" w:rsidRDefault="00B614AB" w:rsidP="0078471D">
            <w:pPr>
              <w:jc w:val="center"/>
              <w:rPr>
                <w:rFonts w:ascii="Times New Roman" w:hAnsi="Times New Roman" w:cs="Times New Roman"/>
                <w:lang w:val="lt-LT"/>
              </w:rPr>
            </w:pPr>
          </w:p>
        </w:tc>
        <w:tc>
          <w:tcPr>
            <w:tcW w:w="5215" w:type="dxa"/>
            <w:vMerge/>
          </w:tcPr>
          <w:p w14:paraId="77ACE48E"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3EC910D9" w14:textId="1BF8AB53" w:rsidR="00B614AB" w:rsidRPr="0078471D" w:rsidRDefault="00B614AB"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42983903" w14:textId="18A9A7AE" w:rsidR="00B614AB" w:rsidRPr="0078471D" w:rsidRDefault="00B614AB"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B614AB" w:rsidRPr="00B55801" w14:paraId="60B1D258" w14:textId="77777777" w:rsidTr="0088254C">
        <w:tc>
          <w:tcPr>
            <w:tcW w:w="804" w:type="dxa"/>
            <w:vMerge/>
          </w:tcPr>
          <w:p w14:paraId="3EE0D39A" w14:textId="77777777" w:rsidR="00B614AB" w:rsidRPr="00B55801" w:rsidRDefault="00B614AB" w:rsidP="0078471D">
            <w:pPr>
              <w:jc w:val="center"/>
              <w:rPr>
                <w:rFonts w:ascii="Times New Roman" w:hAnsi="Times New Roman" w:cs="Times New Roman"/>
                <w:lang w:val="lt-LT"/>
              </w:rPr>
            </w:pPr>
          </w:p>
        </w:tc>
        <w:tc>
          <w:tcPr>
            <w:tcW w:w="5215" w:type="dxa"/>
            <w:vMerge/>
          </w:tcPr>
          <w:p w14:paraId="52227FA7" w14:textId="77777777" w:rsidR="00B614AB" w:rsidRPr="0078471D" w:rsidRDefault="00B614AB" w:rsidP="0078471D">
            <w:pPr>
              <w:rPr>
                <w:rFonts w:ascii="Times New Roman" w:eastAsia="Times New Roman" w:hAnsi="Times New Roman" w:cs="Times New Roman"/>
                <w:i/>
                <w:iCs/>
                <w:color w:val="auto"/>
                <w:lang w:val="lt-LT"/>
              </w:rPr>
            </w:pPr>
          </w:p>
        </w:tc>
        <w:tc>
          <w:tcPr>
            <w:tcW w:w="1313" w:type="dxa"/>
          </w:tcPr>
          <w:p w14:paraId="1088192A" w14:textId="545EDC2D" w:rsidR="00B614AB" w:rsidRPr="00F66A12" w:rsidRDefault="00B614AB" w:rsidP="0078471D">
            <w:pPr>
              <w:jc w:val="center"/>
              <w:rPr>
                <w:rFonts w:ascii="Times New Roman" w:eastAsia="Times New Roman" w:hAnsi="Times New Roman" w:cs="Times New Roman"/>
                <w:lang w:val="lt-LT"/>
              </w:rPr>
            </w:pPr>
            <w:r>
              <w:rPr>
                <w:rFonts w:ascii="Times New Roman" w:eastAsia="Times New Roman" w:hAnsi="Times New Roman" w:cs="Times New Roman"/>
                <w:lang w:val="lt-LT"/>
              </w:rPr>
              <w:t>Vnt.</w:t>
            </w:r>
          </w:p>
        </w:tc>
        <w:tc>
          <w:tcPr>
            <w:tcW w:w="2298" w:type="dxa"/>
          </w:tcPr>
          <w:p w14:paraId="503A1E86" w14:textId="704F7FA7" w:rsidR="00B614AB" w:rsidRPr="0078471D" w:rsidRDefault="00B614AB" w:rsidP="0078471D">
            <w:pPr>
              <w:rPr>
                <w:rFonts w:ascii="Times New Roman" w:hAnsi="Times New Roman" w:cs="Times New Roman"/>
                <w:color w:val="auto"/>
                <w:lang w:val="lt-LT"/>
              </w:rPr>
            </w:pPr>
            <w:r>
              <w:rPr>
                <w:rFonts w:ascii="Times New Roman" w:hAnsi="Times New Roman" w:cs="Times New Roman"/>
                <w:color w:val="auto"/>
                <w:lang w:val="lt-LT"/>
              </w:rPr>
              <w:t xml:space="preserve">Inžinerinio tinklo priklausinys </w:t>
            </w:r>
            <w:r w:rsidRPr="00B614AB">
              <w:rPr>
                <w:rFonts w:ascii="Times New Roman" w:hAnsi="Times New Roman" w:cs="Times New Roman"/>
                <w:color w:val="auto"/>
                <w:lang w:val="lt-LT"/>
              </w:rPr>
              <w:t>(</w:t>
            </w:r>
            <w:r w:rsidRPr="00B614AB">
              <w:rPr>
                <w:rFonts w:ascii="Times New Roman" w:eastAsia="Times New Roman" w:hAnsi="Times New Roman" w:cs="Times New Roman"/>
                <w:i/>
                <w:iCs/>
                <w:lang w:val="lt-LT" w:eastAsia="lt-LT"/>
              </w:rPr>
              <w:t>bokštai, stiebai, rezervuarai ir pan.)</w:t>
            </w:r>
          </w:p>
        </w:tc>
      </w:tr>
      <w:tr w:rsidR="00EA355B" w:rsidRPr="00B55801" w14:paraId="7B26EC5B" w14:textId="77777777" w:rsidTr="0088254C">
        <w:tc>
          <w:tcPr>
            <w:tcW w:w="804" w:type="dxa"/>
            <w:vMerge w:val="restart"/>
          </w:tcPr>
          <w:p w14:paraId="1A0F42D6" w14:textId="77777777" w:rsidR="00EA355B" w:rsidRPr="00B55801" w:rsidRDefault="00EA355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5683C0F1"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Susisiekimo komunikacijos:</w:t>
            </w:r>
          </w:p>
        </w:tc>
        <w:tc>
          <w:tcPr>
            <w:tcW w:w="1313" w:type="dxa"/>
          </w:tcPr>
          <w:p w14:paraId="178DB60B"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28D8B54" w14:textId="77777777" w:rsidR="00EA355B" w:rsidRPr="0078471D" w:rsidRDefault="00EA355B" w:rsidP="0088254C">
            <w:pPr>
              <w:rPr>
                <w:rFonts w:ascii="Times New Roman" w:hAnsi="Times New Roman" w:cs="Times New Roman"/>
                <w:color w:val="auto"/>
                <w:lang w:val="lt-LT"/>
              </w:rPr>
            </w:pPr>
          </w:p>
        </w:tc>
      </w:tr>
      <w:tr w:rsidR="0078471D" w:rsidRPr="00B55801" w:rsidDel="0014774A" w14:paraId="79A68C65" w14:textId="77777777" w:rsidTr="0088254C">
        <w:tc>
          <w:tcPr>
            <w:tcW w:w="804" w:type="dxa"/>
            <w:vMerge/>
          </w:tcPr>
          <w:p w14:paraId="1F464CE8"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67011ED8" w14:textId="27AD4687" w:rsidR="0078471D" w:rsidRPr="0078471D" w:rsidDel="0014774A"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Keliai (gatvės) su šaligatviais arba be jų; </w:t>
            </w:r>
          </w:p>
        </w:tc>
        <w:tc>
          <w:tcPr>
            <w:tcW w:w="1313" w:type="dxa"/>
          </w:tcPr>
          <w:p w14:paraId="31093802" w14:textId="00FBE2D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9B68203" w14:textId="2A1987C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m</w:t>
            </w:r>
          </w:p>
        </w:tc>
      </w:tr>
      <w:tr w:rsidR="0078471D" w:rsidRPr="00B55801" w:rsidDel="0014774A" w14:paraId="13D70BB7" w14:textId="77777777" w:rsidTr="0088254C">
        <w:tc>
          <w:tcPr>
            <w:tcW w:w="804" w:type="dxa"/>
            <w:vMerge/>
          </w:tcPr>
          <w:p w14:paraId="056500B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ED865D6"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EC78CEC" w14:textId="5ACA375C"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8760CD4" w14:textId="58BF1F81"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200 m.</w:t>
            </w:r>
          </w:p>
        </w:tc>
      </w:tr>
      <w:tr w:rsidR="0078471D" w:rsidRPr="00B55801" w:rsidDel="0014774A" w14:paraId="5958B392" w14:textId="77777777" w:rsidTr="0088254C">
        <w:tc>
          <w:tcPr>
            <w:tcW w:w="804" w:type="dxa"/>
            <w:vMerge/>
          </w:tcPr>
          <w:p w14:paraId="3BE9382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7D1B433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EEB781" w14:textId="06056E9E"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6028296" w14:textId="6331B0A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200,01 - 500 m</w:t>
            </w:r>
          </w:p>
        </w:tc>
      </w:tr>
      <w:tr w:rsidR="0078471D" w:rsidRPr="00B55801" w:rsidDel="0014774A" w14:paraId="7E2C0A32" w14:textId="77777777" w:rsidTr="0088254C">
        <w:tc>
          <w:tcPr>
            <w:tcW w:w="804" w:type="dxa"/>
            <w:vMerge/>
          </w:tcPr>
          <w:p w14:paraId="3AEDC44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8FA24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77512008" w14:textId="2B66A95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E46D37B" w14:textId="0E34E33C"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p>
        </w:tc>
      </w:tr>
      <w:tr w:rsidR="0078471D" w:rsidRPr="00B55801" w:rsidDel="0014774A" w14:paraId="696BCF37" w14:textId="77777777" w:rsidTr="0088254C">
        <w:tc>
          <w:tcPr>
            <w:tcW w:w="804" w:type="dxa"/>
            <w:vMerge/>
          </w:tcPr>
          <w:p w14:paraId="7A900B6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11AC1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046B3D" w14:textId="28CEE100"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C92DE6D" w14:textId="39A93994"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p>
        </w:tc>
      </w:tr>
      <w:tr w:rsidR="0078471D" w:rsidRPr="00B55801" w:rsidDel="0014774A" w14:paraId="5A8A4532" w14:textId="77777777" w:rsidTr="0088254C">
        <w:tc>
          <w:tcPr>
            <w:tcW w:w="804" w:type="dxa"/>
            <w:vMerge/>
          </w:tcPr>
          <w:p w14:paraId="1372735F"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8C0CE24"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7B111A0" w14:textId="79C5285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EFDD2BC" w14:textId="14B7FBF0"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78471D" w:rsidRPr="00B55801" w:rsidDel="0014774A" w14:paraId="2BAAC6AF" w14:textId="77777777" w:rsidTr="0088254C">
        <w:tc>
          <w:tcPr>
            <w:tcW w:w="804" w:type="dxa"/>
            <w:vMerge/>
          </w:tcPr>
          <w:p w14:paraId="69A64BD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BB7A7D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FAE697A" w14:textId="762032C6"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11131A8" w14:textId="1679566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78471D" w:rsidRPr="00B55801" w:rsidDel="0014774A" w14:paraId="3103F197" w14:textId="77777777" w:rsidTr="0088254C">
        <w:tc>
          <w:tcPr>
            <w:tcW w:w="804" w:type="dxa"/>
            <w:vMerge/>
          </w:tcPr>
          <w:p w14:paraId="32F9A8C1"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ECBD3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C8ED0F7" w14:textId="20FE0B84"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DF37CB4" w14:textId="05A8FDB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78471D" w:rsidRPr="00B55801" w:rsidDel="0014774A" w14:paraId="4E6BF0CA" w14:textId="77777777" w:rsidTr="0088254C">
        <w:tc>
          <w:tcPr>
            <w:tcW w:w="804" w:type="dxa"/>
            <w:vMerge/>
          </w:tcPr>
          <w:p w14:paraId="6A34B78C"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7272B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A6BB4E" w14:textId="77DD84C9"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6C725C" w14:textId="4651902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78471D" w:rsidRPr="00B55801" w:rsidDel="0014774A" w14:paraId="2FE71C75" w14:textId="77777777" w:rsidTr="0088254C">
        <w:tc>
          <w:tcPr>
            <w:tcW w:w="804" w:type="dxa"/>
            <w:vMerge/>
          </w:tcPr>
          <w:p w14:paraId="67F9661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5CE7CE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D99E5F5" w14:textId="045E1C0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5417CB82" w14:textId="617D939C"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78471D" w:rsidRPr="00B55801" w:rsidDel="0014774A" w14:paraId="0A514A45" w14:textId="77777777" w:rsidTr="0088254C">
        <w:tc>
          <w:tcPr>
            <w:tcW w:w="804" w:type="dxa"/>
            <w:vMerge/>
          </w:tcPr>
          <w:p w14:paraId="503B935D"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18912EFA" w14:textId="75FBC1B1" w:rsidR="0078471D" w:rsidRPr="0078471D" w:rsidRDefault="0078471D" w:rsidP="0078471D">
            <w:pPr>
              <w:rPr>
                <w:rFonts w:ascii="Times New Roman" w:eastAsia="Times New Roman" w:hAnsi="Times New Roman" w:cs="Times New Roman"/>
                <w:color w:val="auto"/>
                <w:highlight w:val="yellow"/>
                <w:lang w:val="lt-LT"/>
              </w:rPr>
            </w:pPr>
            <w:r w:rsidRPr="0078471D">
              <w:rPr>
                <w:rFonts w:ascii="Times New Roman" w:eastAsia="Times New Roman" w:hAnsi="Times New Roman" w:cs="Times New Roman"/>
                <w:color w:val="auto"/>
                <w:lang w:val="lt-LT" w:eastAsia="lt-LT"/>
              </w:rPr>
              <w:t xml:space="preserve">Pėsčiųjų ir/ar dviračių takai </w:t>
            </w:r>
          </w:p>
        </w:tc>
        <w:tc>
          <w:tcPr>
            <w:tcW w:w="1313" w:type="dxa"/>
          </w:tcPr>
          <w:p w14:paraId="14C3FEA5" w14:textId="2E56FF46"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E0CC0E8" w14:textId="77777777"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500 m</w:t>
            </w:r>
            <w:r w:rsidRPr="0078471D">
              <w:rPr>
                <w:rFonts w:ascii="Times New Roman" w:hAnsi="Times New Roman" w:cs="Times New Roman"/>
                <w:color w:val="auto"/>
                <w:vertAlign w:val="superscript"/>
                <w:lang w:val="lt-LT"/>
              </w:rPr>
              <w:t>2</w:t>
            </w:r>
          </w:p>
        </w:tc>
      </w:tr>
      <w:tr w:rsidR="0078471D" w:rsidRPr="00B55801" w:rsidDel="0014774A" w14:paraId="12059980" w14:textId="77777777" w:rsidTr="0088254C">
        <w:tc>
          <w:tcPr>
            <w:tcW w:w="804" w:type="dxa"/>
            <w:vMerge/>
          </w:tcPr>
          <w:p w14:paraId="6B9ADF34"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F71B930"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38DA4479" w14:textId="439A827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881AE39" w14:textId="180D983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1000 m</w:t>
            </w:r>
            <w:r w:rsidRPr="0078471D">
              <w:rPr>
                <w:rFonts w:ascii="Times New Roman" w:hAnsi="Times New Roman" w:cs="Times New Roman"/>
                <w:color w:val="auto"/>
                <w:vertAlign w:val="superscript"/>
                <w:lang w:val="lt-LT"/>
              </w:rPr>
              <w:t>2</w:t>
            </w:r>
          </w:p>
        </w:tc>
      </w:tr>
      <w:tr w:rsidR="0078471D" w:rsidRPr="00B55801" w:rsidDel="0014774A" w14:paraId="39E199D1" w14:textId="77777777" w:rsidTr="0088254C">
        <w:tc>
          <w:tcPr>
            <w:tcW w:w="804" w:type="dxa"/>
            <w:vMerge/>
          </w:tcPr>
          <w:p w14:paraId="7BDE805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1EE765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543E3D92" w14:textId="04C9D8B4"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2CCE7B2" w14:textId="7131F16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r w:rsidRPr="0078471D">
              <w:rPr>
                <w:rFonts w:ascii="Times New Roman" w:hAnsi="Times New Roman" w:cs="Times New Roman"/>
                <w:color w:val="auto"/>
                <w:vertAlign w:val="superscript"/>
                <w:lang w:val="lt-LT"/>
              </w:rPr>
              <w:t>2</w:t>
            </w:r>
          </w:p>
        </w:tc>
      </w:tr>
      <w:tr w:rsidR="0078471D" w:rsidRPr="00B55801" w:rsidDel="0014774A" w14:paraId="16A43878" w14:textId="77777777" w:rsidTr="0088254C">
        <w:tc>
          <w:tcPr>
            <w:tcW w:w="804" w:type="dxa"/>
            <w:vMerge/>
          </w:tcPr>
          <w:p w14:paraId="1ED6AE0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CDF513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E3B321A" w14:textId="4A01169B"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FDCCBD" w14:textId="4766047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 – 2000 m</w:t>
            </w:r>
            <w:r w:rsidRPr="0078471D">
              <w:rPr>
                <w:rFonts w:ascii="Times New Roman" w:hAnsi="Times New Roman" w:cs="Times New Roman"/>
                <w:color w:val="auto"/>
                <w:vertAlign w:val="superscript"/>
                <w:lang w:val="lt-LT"/>
              </w:rPr>
              <w:t>2</w:t>
            </w:r>
          </w:p>
        </w:tc>
      </w:tr>
      <w:tr w:rsidR="0078471D" w:rsidRPr="00B55801" w:rsidDel="0014774A" w14:paraId="1733409A" w14:textId="77777777" w:rsidTr="0088254C">
        <w:tc>
          <w:tcPr>
            <w:tcW w:w="804" w:type="dxa"/>
            <w:vMerge/>
          </w:tcPr>
          <w:p w14:paraId="21129E58"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2516923"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83B5561" w14:textId="255AA0A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7475922" w14:textId="38D7FCC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3000 m</w:t>
            </w:r>
            <w:r w:rsidRPr="0078471D">
              <w:rPr>
                <w:rFonts w:ascii="Times New Roman" w:hAnsi="Times New Roman" w:cs="Times New Roman"/>
                <w:color w:val="auto"/>
                <w:vertAlign w:val="superscript"/>
                <w:lang w:val="lt-LT"/>
              </w:rPr>
              <w:t>2</w:t>
            </w:r>
          </w:p>
        </w:tc>
      </w:tr>
      <w:tr w:rsidR="0078471D" w:rsidRPr="00B55801" w:rsidDel="0014774A" w14:paraId="723795F1" w14:textId="77777777" w:rsidTr="0088254C">
        <w:tc>
          <w:tcPr>
            <w:tcW w:w="804" w:type="dxa"/>
            <w:vMerge/>
          </w:tcPr>
          <w:p w14:paraId="40CEA5F6"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52C1A5BC"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9FFEF31" w14:textId="52314A6A"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1A881919" w14:textId="5335057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3000,01-4000 m</w:t>
            </w:r>
            <w:r w:rsidRPr="0078471D">
              <w:rPr>
                <w:rFonts w:ascii="Times New Roman" w:hAnsi="Times New Roman" w:cs="Times New Roman"/>
                <w:color w:val="auto"/>
                <w:vertAlign w:val="superscript"/>
                <w:lang w:val="lt-LT"/>
              </w:rPr>
              <w:t>2</w:t>
            </w:r>
          </w:p>
        </w:tc>
      </w:tr>
      <w:tr w:rsidR="0078471D" w:rsidRPr="00B55801" w:rsidDel="0014774A" w14:paraId="6423F9A5" w14:textId="77777777" w:rsidTr="0088254C">
        <w:tc>
          <w:tcPr>
            <w:tcW w:w="804" w:type="dxa"/>
            <w:vMerge/>
          </w:tcPr>
          <w:p w14:paraId="7ADF376A"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05DD56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AD04F26" w14:textId="5DE989EC"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47914E8" w14:textId="233F6D8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4000,01-5000 m</w:t>
            </w:r>
            <w:r w:rsidRPr="0078471D">
              <w:rPr>
                <w:rFonts w:ascii="Times New Roman" w:hAnsi="Times New Roman" w:cs="Times New Roman"/>
                <w:color w:val="auto"/>
                <w:vertAlign w:val="superscript"/>
                <w:lang w:val="lt-LT"/>
              </w:rPr>
              <w:t>2</w:t>
            </w:r>
          </w:p>
        </w:tc>
      </w:tr>
      <w:tr w:rsidR="0078471D" w:rsidRPr="00B55801" w:rsidDel="0014774A" w14:paraId="3A352587" w14:textId="77777777" w:rsidTr="0088254C">
        <w:tc>
          <w:tcPr>
            <w:tcW w:w="804" w:type="dxa"/>
            <w:vMerge/>
          </w:tcPr>
          <w:p w14:paraId="351703D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FB74C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1FBB9AB6" w14:textId="016C43EA"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B2AF63B" w14:textId="387D3F8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5DEA2005" w14:textId="77777777" w:rsidTr="0088254C">
        <w:tc>
          <w:tcPr>
            <w:tcW w:w="804" w:type="dxa"/>
            <w:vMerge/>
          </w:tcPr>
          <w:p w14:paraId="23ED7BB2" w14:textId="77777777" w:rsidR="00EA355B" w:rsidRPr="00B55801" w:rsidRDefault="00EA355B" w:rsidP="0088254C">
            <w:pPr>
              <w:pStyle w:val="ListParagraph"/>
              <w:ind w:left="0"/>
              <w:jc w:val="center"/>
              <w:rPr>
                <w:rFonts w:ascii="Times New Roman" w:hAnsi="Times New Roman" w:cs="Times New Roman"/>
                <w:lang w:val="lt-LT"/>
              </w:rPr>
            </w:pPr>
          </w:p>
        </w:tc>
        <w:tc>
          <w:tcPr>
            <w:tcW w:w="5215" w:type="dxa"/>
          </w:tcPr>
          <w:p w14:paraId="68AF125C" w14:textId="77777777"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Geležinkelio kelias</w:t>
            </w:r>
          </w:p>
        </w:tc>
        <w:tc>
          <w:tcPr>
            <w:tcW w:w="1313" w:type="dxa"/>
          </w:tcPr>
          <w:p w14:paraId="1F604431"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4B24CD70" w14:textId="0E0BBEE6"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78471D" w:rsidRPr="00B55801" w14:paraId="1E518D23" w14:textId="77777777" w:rsidTr="0088254C">
        <w:tc>
          <w:tcPr>
            <w:tcW w:w="804" w:type="dxa"/>
            <w:vMerge/>
          </w:tcPr>
          <w:p w14:paraId="79DB53F4"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6E30A64F"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Oro uosto statiniai</w:t>
            </w:r>
          </w:p>
        </w:tc>
        <w:tc>
          <w:tcPr>
            <w:tcW w:w="1313" w:type="dxa"/>
          </w:tcPr>
          <w:p w14:paraId="5B69097A"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679D72FF" w14:textId="56DAD612"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691F03A7" w14:textId="77777777" w:rsidTr="0088254C">
        <w:tc>
          <w:tcPr>
            <w:tcW w:w="804" w:type="dxa"/>
            <w:vMerge/>
          </w:tcPr>
          <w:p w14:paraId="39A02BCA"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50BCC770"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Vandens uostų statiniai</w:t>
            </w:r>
          </w:p>
        </w:tc>
        <w:tc>
          <w:tcPr>
            <w:tcW w:w="1313" w:type="dxa"/>
          </w:tcPr>
          <w:p w14:paraId="753BF278"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17D1DD2F" w14:textId="24534FC6"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2B1E768" w14:textId="77777777" w:rsidTr="0088254C">
        <w:tc>
          <w:tcPr>
            <w:tcW w:w="804" w:type="dxa"/>
            <w:vMerge/>
          </w:tcPr>
          <w:p w14:paraId="65DC049E" w14:textId="77777777" w:rsidR="0078471D" w:rsidRPr="00B55801" w:rsidRDefault="0078471D" w:rsidP="0078471D">
            <w:pPr>
              <w:pStyle w:val="ListParagraph"/>
              <w:ind w:left="0"/>
              <w:jc w:val="center"/>
              <w:rPr>
                <w:rFonts w:ascii="Times New Roman" w:hAnsi="Times New Roman" w:cs="Times New Roman"/>
                <w:lang w:val="lt-LT"/>
              </w:rPr>
            </w:pPr>
          </w:p>
        </w:tc>
        <w:tc>
          <w:tcPr>
            <w:tcW w:w="5215" w:type="dxa"/>
          </w:tcPr>
          <w:p w14:paraId="44AA1144"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Kiti transporto statiniai</w:t>
            </w:r>
          </w:p>
        </w:tc>
        <w:tc>
          <w:tcPr>
            <w:tcW w:w="1313" w:type="dxa"/>
          </w:tcPr>
          <w:p w14:paraId="4B653ECF"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62774A1" w14:textId="2B28339A"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ED22680" w14:textId="77777777" w:rsidTr="0088254C">
        <w:tc>
          <w:tcPr>
            <w:tcW w:w="804" w:type="dxa"/>
          </w:tcPr>
          <w:p w14:paraId="6E074CFB" w14:textId="77777777" w:rsidR="0078471D" w:rsidRPr="00B55801" w:rsidRDefault="0078471D" w:rsidP="0078471D">
            <w:pPr>
              <w:pStyle w:val="ListParagraph"/>
              <w:numPr>
                <w:ilvl w:val="0"/>
                <w:numId w:val="16"/>
              </w:numPr>
              <w:ind w:left="0" w:firstLine="0"/>
              <w:jc w:val="center"/>
              <w:rPr>
                <w:rFonts w:ascii="Times New Roman" w:hAnsi="Times New Roman" w:cs="Times New Roman"/>
                <w:lang w:val="lt-LT"/>
              </w:rPr>
            </w:pPr>
          </w:p>
        </w:tc>
        <w:tc>
          <w:tcPr>
            <w:tcW w:w="5215" w:type="dxa"/>
          </w:tcPr>
          <w:p w14:paraId="29212EF9"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Hidrotechnikos statiniai</w:t>
            </w:r>
          </w:p>
        </w:tc>
        <w:tc>
          <w:tcPr>
            <w:tcW w:w="1313" w:type="dxa"/>
          </w:tcPr>
          <w:p w14:paraId="7913CE9C"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7EA33CE" w14:textId="40505829"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EA355B" w:rsidRPr="00B55801" w14:paraId="1B22239A" w14:textId="77777777" w:rsidTr="0088254C">
        <w:tc>
          <w:tcPr>
            <w:tcW w:w="804" w:type="dxa"/>
            <w:vMerge w:val="restart"/>
          </w:tcPr>
          <w:p w14:paraId="1F1BCCFA" w14:textId="77777777" w:rsidR="00EA355B" w:rsidRPr="00B55801" w:rsidRDefault="00EA355B" w:rsidP="00EA355B">
            <w:pPr>
              <w:pStyle w:val="ListParagraph"/>
              <w:numPr>
                <w:ilvl w:val="0"/>
                <w:numId w:val="16"/>
              </w:numPr>
              <w:ind w:left="0" w:firstLine="0"/>
              <w:jc w:val="center"/>
              <w:rPr>
                <w:rFonts w:ascii="Times New Roman" w:hAnsi="Times New Roman" w:cs="Times New Roman"/>
                <w:lang w:val="lt-LT"/>
              </w:rPr>
            </w:pPr>
          </w:p>
        </w:tc>
        <w:tc>
          <w:tcPr>
            <w:tcW w:w="5215" w:type="dxa"/>
          </w:tcPr>
          <w:p w14:paraId="08934972"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Kiti inžineriniai statiniai:</w:t>
            </w:r>
          </w:p>
        </w:tc>
        <w:tc>
          <w:tcPr>
            <w:tcW w:w="1313" w:type="dxa"/>
          </w:tcPr>
          <w:p w14:paraId="15755DDA" w14:textId="65530618" w:rsidR="00EA355B" w:rsidRPr="0078471D" w:rsidRDefault="00EA355B" w:rsidP="0088254C">
            <w:pPr>
              <w:jc w:val="center"/>
              <w:rPr>
                <w:rFonts w:ascii="Times New Roman" w:eastAsia="Times New Roman" w:hAnsi="Times New Roman" w:cs="Times New Roman"/>
                <w:color w:val="auto"/>
                <w:lang w:val="lt-LT"/>
              </w:rPr>
            </w:pPr>
          </w:p>
        </w:tc>
        <w:tc>
          <w:tcPr>
            <w:tcW w:w="2298" w:type="dxa"/>
          </w:tcPr>
          <w:p w14:paraId="529E39F4" w14:textId="77777777" w:rsidR="00EA355B" w:rsidRPr="0078471D" w:rsidRDefault="00EA355B" w:rsidP="0088254C">
            <w:pPr>
              <w:rPr>
                <w:rFonts w:ascii="Times New Roman" w:hAnsi="Times New Roman" w:cs="Times New Roman"/>
                <w:color w:val="auto"/>
                <w:lang w:val="lt-LT"/>
              </w:rPr>
            </w:pPr>
          </w:p>
        </w:tc>
      </w:tr>
      <w:tr w:rsidR="00EA355B" w:rsidRPr="00B55801" w14:paraId="39A3CDE1" w14:textId="77777777" w:rsidTr="0088254C">
        <w:tc>
          <w:tcPr>
            <w:tcW w:w="804" w:type="dxa"/>
            <w:vMerge/>
          </w:tcPr>
          <w:p w14:paraId="07BC9C3F" w14:textId="77777777" w:rsidR="00EA355B" w:rsidRPr="00B55801" w:rsidRDefault="00EA355B" w:rsidP="0088254C">
            <w:pPr>
              <w:jc w:val="center"/>
              <w:rPr>
                <w:rFonts w:ascii="Times New Roman" w:hAnsi="Times New Roman" w:cs="Times New Roman"/>
                <w:lang w:val="lt-LT"/>
              </w:rPr>
            </w:pPr>
          </w:p>
        </w:tc>
        <w:tc>
          <w:tcPr>
            <w:tcW w:w="5215" w:type="dxa"/>
          </w:tcPr>
          <w:p w14:paraId="69C2D36F" w14:textId="7589CCF8"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Sporto paskirties inžineriniai statiniai; Kitos paskirties inžineriniai statiniai</w:t>
            </w:r>
            <w:r w:rsidR="007E282E" w:rsidRPr="0078471D">
              <w:rPr>
                <w:rFonts w:ascii="Times New Roman" w:eastAsia="Times New Roman" w:hAnsi="Times New Roman" w:cs="Times New Roman"/>
                <w:color w:val="auto"/>
                <w:lang w:val="lt-LT"/>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72362C27"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2348C46A" w14:textId="3D1DA175"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62615810" w14:textId="77777777" w:rsidTr="0088254C">
        <w:tc>
          <w:tcPr>
            <w:tcW w:w="804" w:type="dxa"/>
          </w:tcPr>
          <w:p w14:paraId="5C1E137E" w14:textId="77777777" w:rsidR="00EA355B" w:rsidRPr="00B55801" w:rsidRDefault="00EA355B" w:rsidP="00EA355B">
            <w:pPr>
              <w:pStyle w:val="ListParagraph"/>
              <w:numPr>
                <w:ilvl w:val="0"/>
                <w:numId w:val="17"/>
              </w:numPr>
              <w:ind w:left="0" w:firstLine="0"/>
              <w:jc w:val="center"/>
              <w:rPr>
                <w:rFonts w:ascii="Times New Roman" w:hAnsi="Times New Roman" w:cs="Times New Roman"/>
                <w:lang w:val="lt-LT"/>
              </w:rPr>
            </w:pPr>
          </w:p>
        </w:tc>
        <w:tc>
          <w:tcPr>
            <w:tcW w:w="8826" w:type="dxa"/>
            <w:gridSpan w:val="3"/>
          </w:tcPr>
          <w:p w14:paraId="08DEB20D" w14:textId="77777777" w:rsidR="00EA355B" w:rsidRPr="0078471D" w:rsidRDefault="00EA355B" w:rsidP="0088254C">
            <w:pPr>
              <w:rPr>
                <w:rFonts w:ascii="Times New Roman" w:hAnsi="Times New Roman" w:cs="Times New Roman"/>
                <w:color w:val="auto"/>
                <w:lang w:val="lt-LT"/>
              </w:rPr>
            </w:pPr>
            <w:r w:rsidRPr="0078471D">
              <w:rPr>
                <w:rFonts w:ascii="Times New Roman" w:eastAsia="Times New Roman" w:hAnsi="Times New Roman" w:cs="Times New Roman"/>
                <w:b/>
                <w:bCs/>
                <w:color w:val="auto"/>
                <w:lang w:val="lt-LT"/>
              </w:rPr>
              <w:t>Pastatų kadastro duomenų nustatymo paslauga</w:t>
            </w:r>
          </w:p>
        </w:tc>
      </w:tr>
      <w:tr w:rsidR="00EA355B" w:rsidRPr="00B55801" w14:paraId="0FF6F945" w14:textId="77777777" w:rsidTr="0088254C">
        <w:tc>
          <w:tcPr>
            <w:tcW w:w="804" w:type="dxa"/>
            <w:vMerge w:val="restart"/>
          </w:tcPr>
          <w:p w14:paraId="4B7C589F" w14:textId="77777777" w:rsidR="00EA355B" w:rsidRPr="00B55801" w:rsidRDefault="00EA355B" w:rsidP="00EA355B">
            <w:pPr>
              <w:pStyle w:val="ListParagraph"/>
              <w:numPr>
                <w:ilvl w:val="0"/>
                <w:numId w:val="18"/>
              </w:numPr>
              <w:ind w:left="0" w:firstLine="0"/>
              <w:jc w:val="center"/>
              <w:rPr>
                <w:rFonts w:ascii="Times New Roman" w:hAnsi="Times New Roman" w:cs="Times New Roman"/>
                <w:lang w:val="lt-LT"/>
              </w:rPr>
            </w:pPr>
          </w:p>
        </w:tc>
        <w:tc>
          <w:tcPr>
            <w:tcW w:w="5215" w:type="dxa"/>
          </w:tcPr>
          <w:p w14:paraId="7C609A6F"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Gyvenamosios paskirties pastatai</w:t>
            </w:r>
          </w:p>
        </w:tc>
        <w:tc>
          <w:tcPr>
            <w:tcW w:w="1313" w:type="dxa"/>
          </w:tcPr>
          <w:p w14:paraId="211189E4"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8E3A328" w14:textId="77777777" w:rsidR="00EA355B" w:rsidRPr="0078471D" w:rsidRDefault="00EA355B" w:rsidP="0088254C">
            <w:pPr>
              <w:rPr>
                <w:rFonts w:ascii="Times New Roman" w:hAnsi="Times New Roman" w:cs="Times New Roman"/>
                <w:color w:val="auto"/>
                <w:lang w:val="lt-LT"/>
              </w:rPr>
            </w:pPr>
          </w:p>
        </w:tc>
      </w:tr>
      <w:tr w:rsidR="0078471D" w:rsidRPr="00B55801" w14:paraId="3819DA8E" w14:textId="77777777" w:rsidTr="0088254C">
        <w:tc>
          <w:tcPr>
            <w:tcW w:w="804" w:type="dxa"/>
            <w:vMerge/>
          </w:tcPr>
          <w:p w14:paraId="10C58757"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04E5BBB9" w14:textId="5F7C454E"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Vieno buto pastatai; dviejų butų pastatai; trijų ir daugiau butų - daugiabučiai pastatai; </w:t>
            </w:r>
            <w:r w:rsidRPr="0078471D">
              <w:rPr>
                <w:rFonts w:ascii="Times New Roman" w:hAnsi="Times New Roman" w:cs="Times New Roman"/>
                <w:color w:val="auto"/>
                <w:lang w:val="lt-LT"/>
              </w:rPr>
              <w:t xml:space="preserve">gyvenamosios paskirties (įvairių socialinių grupių asmenims) pastatai </w:t>
            </w:r>
            <w:r w:rsidRPr="0078471D">
              <w:rPr>
                <w:rFonts w:ascii="Times New Roman" w:eastAsia="Times New Roman" w:hAnsi="Times New Roman" w:cs="Times New Roman"/>
                <w:color w:val="auto"/>
                <w:lang w:val="lt-LT" w:eastAsia="lt-LT"/>
              </w:rPr>
              <w:t>(pasirinktinai).</w:t>
            </w:r>
          </w:p>
        </w:tc>
        <w:tc>
          <w:tcPr>
            <w:tcW w:w="1313" w:type="dxa"/>
          </w:tcPr>
          <w:p w14:paraId="7C5F54A3" w14:textId="2ED57F6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03EE66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506D0C5C" w14:textId="77777777" w:rsidTr="0088254C">
        <w:tc>
          <w:tcPr>
            <w:tcW w:w="804" w:type="dxa"/>
            <w:vMerge/>
          </w:tcPr>
          <w:p w14:paraId="52E24B08" w14:textId="77777777" w:rsidR="0078471D" w:rsidRPr="00B55801" w:rsidRDefault="0078471D" w:rsidP="0078471D">
            <w:pPr>
              <w:jc w:val="center"/>
              <w:rPr>
                <w:rFonts w:ascii="Times New Roman" w:hAnsi="Times New Roman" w:cs="Times New Roman"/>
                <w:lang w:val="lt-LT"/>
              </w:rPr>
            </w:pPr>
          </w:p>
        </w:tc>
        <w:tc>
          <w:tcPr>
            <w:tcW w:w="5215" w:type="dxa"/>
            <w:vMerge/>
          </w:tcPr>
          <w:p w14:paraId="4E655CC1"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1A432B4" w14:textId="61376413"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339EE05"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47E19DF1" w14:textId="77777777" w:rsidTr="0088254C">
        <w:tc>
          <w:tcPr>
            <w:tcW w:w="804" w:type="dxa"/>
            <w:vMerge/>
          </w:tcPr>
          <w:p w14:paraId="027FF766" w14:textId="77777777" w:rsidR="0078471D" w:rsidRPr="00B55801" w:rsidRDefault="0078471D" w:rsidP="0078471D">
            <w:pPr>
              <w:jc w:val="center"/>
              <w:rPr>
                <w:rFonts w:ascii="Times New Roman" w:hAnsi="Times New Roman" w:cs="Times New Roman"/>
                <w:lang w:val="lt-LT"/>
              </w:rPr>
            </w:pPr>
          </w:p>
        </w:tc>
        <w:tc>
          <w:tcPr>
            <w:tcW w:w="5215" w:type="dxa"/>
            <w:vMerge/>
          </w:tcPr>
          <w:p w14:paraId="0242AC9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2E400F6" w14:textId="1D5D6D60"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005C19F"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7AC5D955" w14:textId="77777777" w:rsidTr="0088254C">
        <w:tc>
          <w:tcPr>
            <w:tcW w:w="804" w:type="dxa"/>
            <w:vMerge/>
          </w:tcPr>
          <w:p w14:paraId="357514B2" w14:textId="77777777" w:rsidR="0078471D" w:rsidRPr="00B55801" w:rsidRDefault="0078471D" w:rsidP="0078471D">
            <w:pPr>
              <w:jc w:val="center"/>
              <w:rPr>
                <w:rFonts w:ascii="Times New Roman" w:hAnsi="Times New Roman" w:cs="Times New Roman"/>
                <w:lang w:val="lt-LT"/>
              </w:rPr>
            </w:pPr>
          </w:p>
        </w:tc>
        <w:tc>
          <w:tcPr>
            <w:tcW w:w="5215" w:type="dxa"/>
            <w:vMerge/>
          </w:tcPr>
          <w:p w14:paraId="67A7CA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B21C7C3" w14:textId="540BC13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9F94481"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4CC0AA8B" w14:textId="77777777" w:rsidTr="0088254C">
        <w:tc>
          <w:tcPr>
            <w:tcW w:w="804" w:type="dxa"/>
            <w:vMerge/>
          </w:tcPr>
          <w:p w14:paraId="132F953B" w14:textId="77777777" w:rsidR="0078471D" w:rsidRPr="00B55801" w:rsidRDefault="0078471D" w:rsidP="0078471D">
            <w:pPr>
              <w:jc w:val="center"/>
              <w:rPr>
                <w:rFonts w:ascii="Times New Roman" w:hAnsi="Times New Roman" w:cs="Times New Roman"/>
                <w:lang w:val="lt-LT"/>
              </w:rPr>
            </w:pPr>
          </w:p>
        </w:tc>
        <w:tc>
          <w:tcPr>
            <w:tcW w:w="5215" w:type="dxa"/>
            <w:vMerge/>
          </w:tcPr>
          <w:p w14:paraId="237CBBF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342FFA5" w14:textId="5EC6488F"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C56106B"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C0AD8FA" w14:textId="77777777" w:rsidTr="0088254C">
        <w:tc>
          <w:tcPr>
            <w:tcW w:w="804" w:type="dxa"/>
            <w:vMerge/>
          </w:tcPr>
          <w:p w14:paraId="165B86E4" w14:textId="77777777" w:rsidR="0078471D" w:rsidRPr="00B55801" w:rsidRDefault="0078471D" w:rsidP="0078471D">
            <w:pPr>
              <w:jc w:val="center"/>
              <w:rPr>
                <w:rFonts w:ascii="Times New Roman" w:hAnsi="Times New Roman" w:cs="Times New Roman"/>
                <w:lang w:val="lt-LT"/>
              </w:rPr>
            </w:pPr>
          </w:p>
        </w:tc>
        <w:tc>
          <w:tcPr>
            <w:tcW w:w="5215" w:type="dxa"/>
            <w:vMerge/>
          </w:tcPr>
          <w:p w14:paraId="50529DF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C83BF7E" w14:textId="151BA63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555EA5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2A85E053" w14:textId="77777777" w:rsidTr="0088254C">
        <w:tc>
          <w:tcPr>
            <w:tcW w:w="804" w:type="dxa"/>
            <w:vMerge/>
          </w:tcPr>
          <w:p w14:paraId="48D358B4" w14:textId="77777777" w:rsidR="0078471D" w:rsidRPr="00B55801" w:rsidRDefault="0078471D" w:rsidP="0078471D">
            <w:pPr>
              <w:jc w:val="center"/>
              <w:rPr>
                <w:rFonts w:ascii="Times New Roman" w:hAnsi="Times New Roman" w:cs="Times New Roman"/>
                <w:lang w:val="lt-LT"/>
              </w:rPr>
            </w:pPr>
          </w:p>
        </w:tc>
        <w:tc>
          <w:tcPr>
            <w:tcW w:w="5215" w:type="dxa"/>
            <w:vMerge/>
          </w:tcPr>
          <w:p w14:paraId="6EFED8CA"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1CFB0B3" w14:textId="01DAE296"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7BA8B7B" w14:textId="104962D5"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14FAF8AA" w14:textId="77777777" w:rsidTr="0088254C">
        <w:tc>
          <w:tcPr>
            <w:tcW w:w="804" w:type="dxa"/>
            <w:vMerge/>
          </w:tcPr>
          <w:p w14:paraId="57D15952" w14:textId="77777777" w:rsidR="0078471D" w:rsidRPr="00B55801" w:rsidRDefault="0078471D" w:rsidP="0078471D">
            <w:pPr>
              <w:jc w:val="center"/>
              <w:rPr>
                <w:rFonts w:ascii="Times New Roman" w:hAnsi="Times New Roman" w:cs="Times New Roman"/>
                <w:lang w:val="lt-LT"/>
              </w:rPr>
            </w:pPr>
          </w:p>
        </w:tc>
        <w:tc>
          <w:tcPr>
            <w:tcW w:w="5215" w:type="dxa"/>
            <w:vMerge/>
          </w:tcPr>
          <w:p w14:paraId="155C766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7364E0B" w14:textId="5BEC804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95CB791" w14:textId="66324DF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718A9C4" w14:textId="77777777" w:rsidTr="0088254C">
        <w:tc>
          <w:tcPr>
            <w:tcW w:w="804" w:type="dxa"/>
            <w:vMerge/>
          </w:tcPr>
          <w:p w14:paraId="0732C777" w14:textId="77777777" w:rsidR="0078471D" w:rsidRPr="00B55801" w:rsidRDefault="0078471D" w:rsidP="0078471D">
            <w:pPr>
              <w:jc w:val="center"/>
              <w:rPr>
                <w:rFonts w:ascii="Times New Roman" w:hAnsi="Times New Roman" w:cs="Times New Roman"/>
                <w:lang w:val="lt-LT"/>
              </w:rPr>
            </w:pPr>
          </w:p>
        </w:tc>
        <w:tc>
          <w:tcPr>
            <w:tcW w:w="5215" w:type="dxa"/>
            <w:vMerge/>
          </w:tcPr>
          <w:p w14:paraId="421ACF2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894051" w14:textId="5A2985E1"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1752BA8" w14:textId="54ACEAC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78471D" w:rsidRPr="00B55801" w14:paraId="5A54DF96" w14:textId="77777777" w:rsidTr="0088254C">
        <w:tc>
          <w:tcPr>
            <w:tcW w:w="804" w:type="dxa"/>
            <w:vMerge w:val="restart"/>
          </w:tcPr>
          <w:p w14:paraId="1835A6F6" w14:textId="77777777" w:rsidR="0078471D" w:rsidRPr="00B55801" w:rsidRDefault="0078471D" w:rsidP="0078471D">
            <w:pPr>
              <w:pStyle w:val="ListParagraph"/>
              <w:numPr>
                <w:ilvl w:val="0"/>
                <w:numId w:val="19"/>
              </w:numPr>
              <w:ind w:left="0" w:firstLine="0"/>
              <w:jc w:val="center"/>
              <w:rPr>
                <w:rFonts w:ascii="Times New Roman" w:hAnsi="Times New Roman" w:cs="Times New Roman"/>
                <w:lang w:val="lt-LT"/>
              </w:rPr>
            </w:pPr>
          </w:p>
        </w:tc>
        <w:tc>
          <w:tcPr>
            <w:tcW w:w="5215" w:type="dxa"/>
          </w:tcPr>
          <w:p w14:paraId="5D52EE47"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Negyvenamosios paskirties pastatai</w:t>
            </w:r>
          </w:p>
        </w:tc>
        <w:tc>
          <w:tcPr>
            <w:tcW w:w="1313" w:type="dxa"/>
          </w:tcPr>
          <w:p w14:paraId="518BFB80" w14:textId="515993EB" w:rsidR="0078471D" w:rsidRPr="0078471D" w:rsidRDefault="0078471D" w:rsidP="0078471D">
            <w:pPr>
              <w:jc w:val="center"/>
              <w:rPr>
                <w:rFonts w:ascii="Times New Roman" w:hAnsi="Times New Roman" w:cs="Times New Roman"/>
                <w:color w:val="auto"/>
                <w:lang w:val="lt-LT"/>
              </w:rPr>
            </w:pPr>
          </w:p>
        </w:tc>
        <w:tc>
          <w:tcPr>
            <w:tcW w:w="2298" w:type="dxa"/>
          </w:tcPr>
          <w:p w14:paraId="023C31F3" w14:textId="77777777" w:rsidR="0078471D" w:rsidRPr="0078471D" w:rsidRDefault="0078471D" w:rsidP="0078471D">
            <w:pPr>
              <w:rPr>
                <w:rFonts w:ascii="Times New Roman" w:hAnsi="Times New Roman" w:cs="Times New Roman"/>
                <w:color w:val="auto"/>
                <w:highlight w:val="yellow"/>
                <w:lang w:val="lt-LT"/>
              </w:rPr>
            </w:pPr>
          </w:p>
        </w:tc>
      </w:tr>
      <w:tr w:rsidR="0078471D" w:rsidRPr="00B55801" w14:paraId="3B8C42DF" w14:textId="77777777" w:rsidTr="0088254C">
        <w:tc>
          <w:tcPr>
            <w:tcW w:w="804" w:type="dxa"/>
            <w:vMerge/>
          </w:tcPr>
          <w:p w14:paraId="05127310"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2FD4D0B4" w14:textId="610709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viešbučio paskirties, administracinės paskirties, prekybos paskirties, paslaugų paskirties, maitinimo paskirties, transporto paskirties, garažų paskirties,  gamybos / pramonės paskirties, sandėliavimo paskirties, kultūros paskirties, mokslo paskirties, gydymo paskirties, poilsio paskirties, sporto paskirties, religinės paskirties, specialiosios paskirties,  pagalbinio ūkio paskirties, kitos (fermų) paskirties, kitos (ūkio) paskirties, kitos (šiltnamių) paskirties, kiti (sodų) paskirties, kitos paskirties statiniai </w:t>
            </w:r>
            <w:r w:rsidRPr="0078471D">
              <w:rPr>
                <w:rFonts w:ascii="Times New Roman" w:eastAsia="Times New Roman" w:hAnsi="Times New Roman" w:cs="Times New Roman"/>
                <w:color w:val="auto"/>
                <w:lang w:val="lt-LT" w:eastAsia="lt-LT"/>
              </w:rPr>
              <w:t>(pasirinktinai).</w:t>
            </w:r>
          </w:p>
        </w:tc>
        <w:tc>
          <w:tcPr>
            <w:tcW w:w="1313" w:type="dxa"/>
          </w:tcPr>
          <w:p w14:paraId="12576375" w14:textId="19165D79"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D8F3FB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44698D04" w14:textId="77777777" w:rsidTr="0088254C">
        <w:tc>
          <w:tcPr>
            <w:tcW w:w="804" w:type="dxa"/>
            <w:vMerge/>
          </w:tcPr>
          <w:p w14:paraId="0EEE345D" w14:textId="77777777" w:rsidR="0078471D" w:rsidRPr="00B55801" w:rsidRDefault="0078471D" w:rsidP="0078471D">
            <w:pPr>
              <w:jc w:val="center"/>
              <w:rPr>
                <w:rFonts w:ascii="Times New Roman" w:hAnsi="Times New Roman" w:cs="Times New Roman"/>
                <w:lang w:val="lt-LT"/>
              </w:rPr>
            </w:pPr>
          </w:p>
        </w:tc>
        <w:tc>
          <w:tcPr>
            <w:tcW w:w="5215" w:type="dxa"/>
            <w:vMerge/>
          </w:tcPr>
          <w:p w14:paraId="635B94F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B6EEF58" w14:textId="214398B4"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9E0E97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390F79EF" w14:textId="77777777" w:rsidTr="00374C67">
        <w:trPr>
          <w:trHeight w:val="134"/>
        </w:trPr>
        <w:tc>
          <w:tcPr>
            <w:tcW w:w="804" w:type="dxa"/>
            <w:vMerge/>
          </w:tcPr>
          <w:p w14:paraId="2053A600" w14:textId="77777777" w:rsidR="0078471D" w:rsidRPr="00B55801" w:rsidRDefault="0078471D" w:rsidP="0078471D">
            <w:pPr>
              <w:jc w:val="center"/>
              <w:rPr>
                <w:rFonts w:ascii="Times New Roman" w:hAnsi="Times New Roman" w:cs="Times New Roman"/>
                <w:lang w:val="lt-LT"/>
              </w:rPr>
            </w:pPr>
          </w:p>
        </w:tc>
        <w:tc>
          <w:tcPr>
            <w:tcW w:w="5215" w:type="dxa"/>
            <w:vMerge/>
          </w:tcPr>
          <w:p w14:paraId="441415C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19473F2" w14:textId="4EAB2DC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730E00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339FE55D" w14:textId="77777777" w:rsidTr="0088254C">
        <w:tc>
          <w:tcPr>
            <w:tcW w:w="804" w:type="dxa"/>
            <w:vMerge/>
          </w:tcPr>
          <w:p w14:paraId="21C5964D" w14:textId="77777777" w:rsidR="0078471D" w:rsidRPr="00B55801" w:rsidRDefault="0078471D" w:rsidP="0078471D">
            <w:pPr>
              <w:jc w:val="center"/>
              <w:rPr>
                <w:rFonts w:ascii="Times New Roman" w:hAnsi="Times New Roman" w:cs="Times New Roman"/>
                <w:lang w:val="lt-LT"/>
              </w:rPr>
            </w:pPr>
          </w:p>
        </w:tc>
        <w:tc>
          <w:tcPr>
            <w:tcW w:w="5215" w:type="dxa"/>
            <w:vMerge/>
          </w:tcPr>
          <w:p w14:paraId="3423BE9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A53B704" w14:textId="21D4C2D5"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8A10093"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75E56341" w14:textId="77777777" w:rsidTr="0088254C">
        <w:tc>
          <w:tcPr>
            <w:tcW w:w="804" w:type="dxa"/>
            <w:vMerge/>
          </w:tcPr>
          <w:p w14:paraId="182EF216" w14:textId="77777777" w:rsidR="0078471D" w:rsidRPr="00B55801" w:rsidRDefault="0078471D" w:rsidP="0078471D">
            <w:pPr>
              <w:jc w:val="center"/>
              <w:rPr>
                <w:rFonts w:ascii="Times New Roman" w:hAnsi="Times New Roman" w:cs="Times New Roman"/>
                <w:lang w:val="lt-LT"/>
              </w:rPr>
            </w:pPr>
          </w:p>
        </w:tc>
        <w:tc>
          <w:tcPr>
            <w:tcW w:w="5215" w:type="dxa"/>
            <w:vMerge/>
          </w:tcPr>
          <w:p w14:paraId="5C09EC8A"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03C44CF8" w14:textId="7EFA2EBD"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1CC9699D"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523107F" w14:textId="77777777" w:rsidTr="0088254C">
        <w:tc>
          <w:tcPr>
            <w:tcW w:w="804" w:type="dxa"/>
            <w:vMerge/>
          </w:tcPr>
          <w:p w14:paraId="7C1DAFCB" w14:textId="77777777" w:rsidR="0078471D" w:rsidRPr="00B55801" w:rsidRDefault="0078471D" w:rsidP="0078471D">
            <w:pPr>
              <w:jc w:val="center"/>
              <w:rPr>
                <w:rFonts w:ascii="Times New Roman" w:hAnsi="Times New Roman" w:cs="Times New Roman"/>
                <w:lang w:val="lt-LT"/>
              </w:rPr>
            </w:pPr>
          </w:p>
        </w:tc>
        <w:tc>
          <w:tcPr>
            <w:tcW w:w="5215" w:type="dxa"/>
            <w:vMerge/>
          </w:tcPr>
          <w:p w14:paraId="19EDF044"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58271B5F" w14:textId="53FA5572"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6F51EDF7"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3F5CD5BA" w14:textId="77777777" w:rsidTr="0088254C">
        <w:tc>
          <w:tcPr>
            <w:tcW w:w="804" w:type="dxa"/>
            <w:vMerge/>
          </w:tcPr>
          <w:p w14:paraId="3C344BA1" w14:textId="77777777" w:rsidR="0078471D" w:rsidRPr="00B55801" w:rsidRDefault="0078471D" w:rsidP="0078471D">
            <w:pPr>
              <w:jc w:val="center"/>
              <w:rPr>
                <w:rFonts w:ascii="Times New Roman" w:hAnsi="Times New Roman" w:cs="Times New Roman"/>
                <w:lang w:val="lt-LT"/>
              </w:rPr>
            </w:pPr>
          </w:p>
        </w:tc>
        <w:tc>
          <w:tcPr>
            <w:tcW w:w="5215" w:type="dxa"/>
            <w:vMerge/>
          </w:tcPr>
          <w:p w14:paraId="3D4625E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47299EAF" w14:textId="11DDBDDE"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22B97226" w14:textId="1C9194E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5B608F63" w14:textId="77777777" w:rsidTr="0088254C">
        <w:tc>
          <w:tcPr>
            <w:tcW w:w="804" w:type="dxa"/>
            <w:vMerge/>
          </w:tcPr>
          <w:p w14:paraId="55B08BBE" w14:textId="77777777" w:rsidR="0078471D" w:rsidRPr="00B55801" w:rsidRDefault="0078471D" w:rsidP="0078471D">
            <w:pPr>
              <w:jc w:val="center"/>
              <w:rPr>
                <w:rFonts w:ascii="Times New Roman" w:hAnsi="Times New Roman" w:cs="Times New Roman"/>
                <w:lang w:val="lt-LT"/>
              </w:rPr>
            </w:pPr>
          </w:p>
        </w:tc>
        <w:tc>
          <w:tcPr>
            <w:tcW w:w="5215" w:type="dxa"/>
            <w:vMerge/>
          </w:tcPr>
          <w:p w14:paraId="70EDD8C1"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6FA1510E" w14:textId="0B1A871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AAF8A7D" w14:textId="62BCCADA"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5E0B72B" w14:textId="77777777" w:rsidTr="0088254C">
        <w:tc>
          <w:tcPr>
            <w:tcW w:w="804" w:type="dxa"/>
            <w:vMerge/>
          </w:tcPr>
          <w:p w14:paraId="1D3CA40B" w14:textId="77777777" w:rsidR="0078471D" w:rsidRPr="00B55801" w:rsidRDefault="0078471D" w:rsidP="0078471D">
            <w:pPr>
              <w:jc w:val="center"/>
              <w:rPr>
                <w:rFonts w:ascii="Times New Roman" w:hAnsi="Times New Roman" w:cs="Times New Roman"/>
                <w:lang w:val="lt-LT"/>
              </w:rPr>
            </w:pPr>
          </w:p>
        </w:tc>
        <w:tc>
          <w:tcPr>
            <w:tcW w:w="5215" w:type="dxa"/>
            <w:vMerge/>
          </w:tcPr>
          <w:p w14:paraId="3A6DED8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263EEC80" w14:textId="70DB7424"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5703BFC4" w14:textId="59C4A23D"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78734937" w14:textId="77777777" w:rsidTr="0088254C">
        <w:tc>
          <w:tcPr>
            <w:tcW w:w="804" w:type="dxa"/>
          </w:tcPr>
          <w:p w14:paraId="58DFB4DA" w14:textId="77777777" w:rsidR="00EA355B" w:rsidRPr="00B55801" w:rsidRDefault="00EA355B" w:rsidP="00EA355B">
            <w:pPr>
              <w:pStyle w:val="ListParagraph"/>
              <w:numPr>
                <w:ilvl w:val="0"/>
                <w:numId w:val="20"/>
              </w:numPr>
              <w:ind w:left="0" w:firstLine="0"/>
              <w:jc w:val="center"/>
              <w:rPr>
                <w:rFonts w:ascii="Times New Roman" w:hAnsi="Times New Roman" w:cs="Times New Roman"/>
                <w:lang w:val="lt-LT"/>
              </w:rPr>
            </w:pPr>
          </w:p>
        </w:tc>
        <w:tc>
          <w:tcPr>
            <w:tcW w:w="8826" w:type="dxa"/>
            <w:gridSpan w:val="3"/>
          </w:tcPr>
          <w:p w14:paraId="1929ECEF" w14:textId="525E00E0" w:rsidR="00EA355B" w:rsidRPr="0078471D" w:rsidRDefault="00EA355B" w:rsidP="0088254C">
            <w:pPr>
              <w:rPr>
                <w:rFonts w:ascii="Times New Roman" w:hAnsi="Times New Roman" w:cs="Times New Roman"/>
                <w:color w:val="auto"/>
                <w:lang w:val="lt-LT"/>
              </w:rPr>
            </w:pPr>
            <w:bookmarkStart w:id="9" w:name="_Hlk110844061"/>
            <w:r w:rsidRPr="0078471D">
              <w:rPr>
                <w:rFonts w:ascii="Times New Roman" w:eastAsia="Times New Roman" w:hAnsi="Times New Roman" w:cs="Times New Roman"/>
                <w:b/>
                <w:bCs/>
                <w:color w:val="auto"/>
                <w:lang w:val="lt-LT"/>
              </w:rPr>
              <w:t>Žemės sklypų kadastro duomenų nustatymo paslauga</w:t>
            </w:r>
            <w:bookmarkEnd w:id="9"/>
          </w:p>
        </w:tc>
      </w:tr>
      <w:tr w:rsidR="0078471D" w:rsidRPr="00B55801" w14:paraId="5DB8DC40" w14:textId="77777777" w:rsidTr="0088254C">
        <w:tc>
          <w:tcPr>
            <w:tcW w:w="804" w:type="dxa"/>
            <w:vMerge w:val="restart"/>
          </w:tcPr>
          <w:p w14:paraId="79CCAC40" w14:textId="77777777" w:rsidR="0078471D" w:rsidRPr="00B55801" w:rsidRDefault="0078471D" w:rsidP="0078471D">
            <w:pPr>
              <w:pStyle w:val="ListParagraph"/>
              <w:numPr>
                <w:ilvl w:val="0"/>
                <w:numId w:val="21"/>
              </w:numPr>
              <w:ind w:left="0" w:firstLine="0"/>
              <w:jc w:val="center"/>
              <w:rPr>
                <w:rFonts w:ascii="Times New Roman" w:hAnsi="Times New Roman" w:cs="Times New Roman"/>
                <w:lang w:val="lt-LT"/>
              </w:rPr>
            </w:pPr>
          </w:p>
        </w:tc>
        <w:tc>
          <w:tcPr>
            <w:tcW w:w="5215" w:type="dxa"/>
            <w:vMerge w:val="restart"/>
          </w:tcPr>
          <w:p w14:paraId="3BF91B65" w14:textId="62AD4180" w:rsidR="0078471D" w:rsidRPr="0078471D" w:rsidRDefault="0078471D" w:rsidP="0078471D">
            <w:pPr>
              <w:rPr>
                <w:rFonts w:ascii="Times New Roman" w:eastAsia="Times New Roman" w:hAnsi="Times New Roman" w:cs="Times New Roman"/>
                <w:color w:val="auto"/>
                <w:lang w:val="lt-LT"/>
              </w:rPr>
            </w:pPr>
            <w:r w:rsidRPr="0078471D">
              <w:rPr>
                <w:rFonts w:ascii="Times New Roman" w:hAnsi="Times New Roman" w:cs="Times New Roman"/>
                <w:color w:val="auto"/>
                <w:lang w:val="lt-LT"/>
              </w:rPr>
              <w:t xml:space="preserve">Žemės ūkio paskirties žemės sklypas; Miškų ūkio paskirties žemės sklypas; Kitos paskirties žemės sklypas; Vandens ūkio paskirties žemės sklypas; Konservacinės paskirties žemės sklypas </w:t>
            </w:r>
            <w:r w:rsidRPr="0078471D">
              <w:rPr>
                <w:rFonts w:ascii="Times New Roman" w:eastAsia="Times New Roman" w:hAnsi="Times New Roman" w:cs="Times New Roman"/>
                <w:color w:val="auto"/>
                <w:lang w:val="lt-LT" w:eastAsia="lt-LT"/>
              </w:rPr>
              <w:t>(pasirinktinai).</w:t>
            </w:r>
          </w:p>
        </w:tc>
        <w:tc>
          <w:tcPr>
            <w:tcW w:w="1313" w:type="dxa"/>
          </w:tcPr>
          <w:p w14:paraId="5E9CCD2D" w14:textId="42C21ED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0782F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ha</w:t>
            </w:r>
          </w:p>
        </w:tc>
      </w:tr>
      <w:tr w:rsidR="0078471D" w:rsidRPr="00B55801" w14:paraId="7EF4B3DE" w14:textId="77777777" w:rsidTr="0088254C">
        <w:tc>
          <w:tcPr>
            <w:tcW w:w="804" w:type="dxa"/>
            <w:vMerge/>
          </w:tcPr>
          <w:p w14:paraId="17E659B8" w14:textId="77777777" w:rsidR="0078471D" w:rsidRPr="00B55801" w:rsidRDefault="0078471D" w:rsidP="0078471D">
            <w:pPr>
              <w:jc w:val="center"/>
              <w:rPr>
                <w:rFonts w:ascii="Times New Roman" w:hAnsi="Times New Roman" w:cs="Times New Roman"/>
                <w:lang w:val="lt-LT"/>
              </w:rPr>
            </w:pPr>
          </w:p>
        </w:tc>
        <w:tc>
          <w:tcPr>
            <w:tcW w:w="5215" w:type="dxa"/>
            <w:vMerge/>
          </w:tcPr>
          <w:p w14:paraId="7B0CB2D8" w14:textId="77777777" w:rsidR="0078471D" w:rsidRPr="0078471D" w:rsidRDefault="0078471D" w:rsidP="0078471D">
            <w:pPr>
              <w:rPr>
                <w:rFonts w:ascii="Times New Roman" w:hAnsi="Times New Roman" w:cs="Times New Roman"/>
                <w:color w:val="auto"/>
                <w:lang w:val="lt-LT"/>
              </w:rPr>
            </w:pPr>
          </w:p>
        </w:tc>
        <w:tc>
          <w:tcPr>
            <w:tcW w:w="1313" w:type="dxa"/>
          </w:tcPr>
          <w:p w14:paraId="313601DB" w14:textId="48AE44B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FF1EBE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1.01 – 3.00 ha</w:t>
            </w:r>
          </w:p>
        </w:tc>
      </w:tr>
      <w:tr w:rsidR="0078471D" w:rsidRPr="00B55801" w14:paraId="54077E74" w14:textId="77777777" w:rsidTr="0088254C">
        <w:tc>
          <w:tcPr>
            <w:tcW w:w="804" w:type="dxa"/>
            <w:vMerge/>
          </w:tcPr>
          <w:p w14:paraId="0CA544A9" w14:textId="77777777" w:rsidR="0078471D" w:rsidRPr="00B55801" w:rsidRDefault="0078471D" w:rsidP="0078471D">
            <w:pPr>
              <w:jc w:val="center"/>
              <w:rPr>
                <w:rFonts w:ascii="Times New Roman" w:hAnsi="Times New Roman" w:cs="Times New Roman"/>
                <w:lang w:val="lt-LT"/>
              </w:rPr>
            </w:pPr>
          </w:p>
        </w:tc>
        <w:tc>
          <w:tcPr>
            <w:tcW w:w="5215" w:type="dxa"/>
            <w:vMerge/>
          </w:tcPr>
          <w:p w14:paraId="3B47C85C" w14:textId="77777777" w:rsidR="0078471D" w:rsidRPr="0078471D" w:rsidRDefault="0078471D" w:rsidP="0078471D">
            <w:pPr>
              <w:rPr>
                <w:rFonts w:ascii="Times New Roman" w:hAnsi="Times New Roman" w:cs="Times New Roman"/>
                <w:color w:val="auto"/>
                <w:lang w:val="lt-LT"/>
              </w:rPr>
            </w:pPr>
          </w:p>
        </w:tc>
        <w:tc>
          <w:tcPr>
            <w:tcW w:w="1313" w:type="dxa"/>
          </w:tcPr>
          <w:p w14:paraId="4BDE3768" w14:textId="4082F5FB"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27005D49"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3.01 – 5.00 ha</w:t>
            </w:r>
          </w:p>
        </w:tc>
      </w:tr>
      <w:tr w:rsidR="0078471D" w:rsidRPr="00B55801" w14:paraId="55AEE626" w14:textId="77777777" w:rsidTr="0088254C">
        <w:tc>
          <w:tcPr>
            <w:tcW w:w="804" w:type="dxa"/>
            <w:vMerge/>
          </w:tcPr>
          <w:p w14:paraId="3E8B062D" w14:textId="77777777" w:rsidR="0078471D" w:rsidRPr="00B55801" w:rsidRDefault="0078471D" w:rsidP="0078471D">
            <w:pPr>
              <w:jc w:val="center"/>
              <w:rPr>
                <w:rFonts w:ascii="Times New Roman" w:hAnsi="Times New Roman" w:cs="Times New Roman"/>
                <w:lang w:val="lt-LT"/>
              </w:rPr>
            </w:pPr>
          </w:p>
        </w:tc>
        <w:tc>
          <w:tcPr>
            <w:tcW w:w="5215" w:type="dxa"/>
            <w:vMerge/>
          </w:tcPr>
          <w:p w14:paraId="7678C49C" w14:textId="77777777" w:rsidR="0078471D" w:rsidRPr="0078471D" w:rsidRDefault="0078471D" w:rsidP="0078471D">
            <w:pPr>
              <w:rPr>
                <w:rFonts w:ascii="Times New Roman" w:hAnsi="Times New Roman" w:cs="Times New Roman"/>
                <w:color w:val="auto"/>
                <w:lang w:val="lt-LT"/>
              </w:rPr>
            </w:pPr>
          </w:p>
        </w:tc>
        <w:tc>
          <w:tcPr>
            <w:tcW w:w="1313" w:type="dxa"/>
          </w:tcPr>
          <w:p w14:paraId="121B93D4" w14:textId="1BD4437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2E8EF" w14:textId="77777777" w:rsidR="0078471D" w:rsidRPr="0078471D" w:rsidRDefault="0078471D" w:rsidP="0078471D">
            <w:pPr>
              <w:rPr>
                <w:rFonts w:ascii="Times New Roman" w:hAnsi="Times New Roman" w:cs="Times New Roman"/>
                <w:color w:val="auto"/>
              </w:rPr>
            </w:pPr>
            <w:r w:rsidRPr="0078471D">
              <w:rPr>
                <w:rFonts w:ascii="Times New Roman" w:hAnsi="Times New Roman" w:cs="Times New Roman"/>
                <w:color w:val="auto"/>
                <w:lang w:val="lt-LT"/>
              </w:rPr>
              <w:t>5.01 – 8.00 ha</w:t>
            </w:r>
          </w:p>
        </w:tc>
      </w:tr>
      <w:tr w:rsidR="0078471D" w:rsidRPr="00B55801" w14:paraId="095DCF04" w14:textId="77777777" w:rsidTr="0088254C">
        <w:tc>
          <w:tcPr>
            <w:tcW w:w="804" w:type="dxa"/>
            <w:vMerge/>
          </w:tcPr>
          <w:p w14:paraId="31C02B07" w14:textId="77777777" w:rsidR="0078471D" w:rsidRPr="00B55801" w:rsidRDefault="0078471D" w:rsidP="0078471D">
            <w:pPr>
              <w:jc w:val="center"/>
              <w:rPr>
                <w:rFonts w:ascii="Times New Roman" w:hAnsi="Times New Roman" w:cs="Times New Roman"/>
                <w:lang w:val="lt-LT"/>
              </w:rPr>
            </w:pPr>
          </w:p>
        </w:tc>
        <w:tc>
          <w:tcPr>
            <w:tcW w:w="5215" w:type="dxa"/>
            <w:vMerge/>
          </w:tcPr>
          <w:p w14:paraId="343F829C" w14:textId="77777777" w:rsidR="0078471D" w:rsidRPr="0078471D" w:rsidRDefault="0078471D" w:rsidP="0078471D">
            <w:pPr>
              <w:rPr>
                <w:rFonts w:ascii="Times New Roman" w:hAnsi="Times New Roman" w:cs="Times New Roman"/>
                <w:color w:val="auto"/>
                <w:lang w:val="lt-LT"/>
              </w:rPr>
            </w:pPr>
          </w:p>
        </w:tc>
        <w:tc>
          <w:tcPr>
            <w:tcW w:w="1313" w:type="dxa"/>
          </w:tcPr>
          <w:p w14:paraId="03827710" w14:textId="653916E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3F1E52DD"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8.01 – 10.00 ha</w:t>
            </w:r>
          </w:p>
        </w:tc>
      </w:tr>
      <w:tr w:rsidR="0078471D" w:rsidRPr="00B55801" w14:paraId="08766A61" w14:textId="77777777" w:rsidTr="0088254C">
        <w:tc>
          <w:tcPr>
            <w:tcW w:w="804" w:type="dxa"/>
            <w:vMerge/>
          </w:tcPr>
          <w:p w14:paraId="6EDB810D" w14:textId="77777777" w:rsidR="0078471D" w:rsidRPr="00B55801" w:rsidRDefault="0078471D" w:rsidP="0078471D">
            <w:pPr>
              <w:jc w:val="center"/>
              <w:rPr>
                <w:rFonts w:ascii="Times New Roman" w:hAnsi="Times New Roman" w:cs="Times New Roman"/>
                <w:lang w:val="lt-LT"/>
              </w:rPr>
            </w:pPr>
          </w:p>
        </w:tc>
        <w:tc>
          <w:tcPr>
            <w:tcW w:w="5215" w:type="dxa"/>
            <w:vMerge/>
          </w:tcPr>
          <w:p w14:paraId="75F2BD31" w14:textId="77777777" w:rsidR="0078471D" w:rsidRPr="0078471D" w:rsidRDefault="0078471D" w:rsidP="0078471D">
            <w:pPr>
              <w:rPr>
                <w:rFonts w:ascii="Times New Roman" w:hAnsi="Times New Roman" w:cs="Times New Roman"/>
                <w:color w:val="auto"/>
                <w:lang w:val="lt-LT"/>
              </w:rPr>
            </w:pPr>
          </w:p>
        </w:tc>
        <w:tc>
          <w:tcPr>
            <w:tcW w:w="1313" w:type="dxa"/>
          </w:tcPr>
          <w:p w14:paraId="7C50E92C" w14:textId="305C31F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E3E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10.01 – 25.00 ha</w:t>
            </w:r>
          </w:p>
        </w:tc>
      </w:tr>
      <w:tr w:rsidR="0078471D" w:rsidRPr="00B55801" w14:paraId="3B66C714" w14:textId="77777777" w:rsidTr="0088254C">
        <w:tc>
          <w:tcPr>
            <w:tcW w:w="804" w:type="dxa"/>
            <w:vMerge/>
          </w:tcPr>
          <w:p w14:paraId="41DBB1E7" w14:textId="77777777" w:rsidR="0078471D" w:rsidRPr="00B55801" w:rsidRDefault="0078471D" w:rsidP="0078471D">
            <w:pPr>
              <w:jc w:val="center"/>
              <w:rPr>
                <w:rFonts w:ascii="Times New Roman" w:hAnsi="Times New Roman" w:cs="Times New Roman"/>
                <w:lang w:val="lt-LT"/>
              </w:rPr>
            </w:pPr>
          </w:p>
        </w:tc>
        <w:tc>
          <w:tcPr>
            <w:tcW w:w="5215" w:type="dxa"/>
            <w:vMerge/>
          </w:tcPr>
          <w:p w14:paraId="2444BA45" w14:textId="77777777" w:rsidR="0078471D" w:rsidRPr="0078471D" w:rsidRDefault="0078471D" w:rsidP="0078471D">
            <w:pPr>
              <w:rPr>
                <w:rFonts w:ascii="Times New Roman" w:hAnsi="Times New Roman" w:cs="Times New Roman"/>
                <w:color w:val="auto"/>
                <w:lang w:val="lt-LT"/>
              </w:rPr>
            </w:pPr>
          </w:p>
        </w:tc>
        <w:tc>
          <w:tcPr>
            <w:tcW w:w="1313" w:type="dxa"/>
          </w:tcPr>
          <w:p w14:paraId="7BAAAA40" w14:textId="15903E55"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5D525A8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25.01 – 50.00ha</w:t>
            </w:r>
          </w:p>
        </w:tc>
      </w:tr>
      <w:tr w:rsidR="0078471D" w:rsidRPr="00B55801" w14:paraId="0C9F3389" w14:textId="77777777" w:rsidTr="0088254C">
        <w:tc>
          <w:tcPr>
            <w:tcW w:w="804" w:type="dxa"/>
            <w:vMerge/>
          </w:tcPr>
          <w:p w14:paraId="70F0174A" w14:textId="77777777" w:rsidR="0078471D" w:rsidRPr="00B55801" w:rsidRDefault="0078471D" w:rsidP="0078471D">
            <w:pPr>
              <w:jc w:val="center"/>
              <w:rPr>
                <w:rFonts w:ascii="Times New Roman" w:hAnsi="Times New Roman" w:cs="Times New Roman"/>
                <w:lang w:val="lt-LT"/>
              </w:rPr>
            </w:pPr>
          </w:p>
        </w:tc>
        <w:tc>
          <w:tcPr>
            <w:tcW w:w="5215" w:type="dxa"/>
            <w:vMerge/>
          </w:tcPr>
          <w:p w14:paraId="45BA6798" w14:textId="77777777" w:rsidR="0078471D" w:rsidRPr="0078471D" w:rsidRDefault="0078471D" w:rsidP="0078471D">
            <w:pPr>
              <w:rPr>
                <w:rFonts w:ascii="Times New Roman" w:hAnsi="Times New Roman" w:cs="Times New Roman"/>
                <w:color w:val="auto"/>
                <w:lang w:val="lt-LT"/>
              </w:rPr>
            </w:pPr>
          </w:p>
        </w:tc>
        <w:tc>
          <w:tcPr>
            <w:tcW w:w="1313" w:type="dxa"/>
          </w:tcPr>
          <w:p w14:paraId="1B2519D9" w14:textId="6901871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95D5552"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100.00 ha</w:t>
            </w:r>
          </w:p>
        </w:tc>
      </w:tr>
      <w:tr w:rsidR="0078471D" w:rsidRPr="00B55801" w14:paraId="6B17ECDB" w14:textId="77777777" w:rsidTr="0088254C">
        <w:tc>
          <w:tcPr>
            <w:tcW w:w="804" w:type="dxa"/>
            <w:vMerge/>
          </w:tcPr>
          <w:p w14:paraId="5288D547" w14:textId="77777777" w:rsidR="0078471D" w:rsidRPr="00B55801" w:rsidRDefault="0078471D" w:rsidP="0078471D">
            <w:pPr>
              <w:jc w:val="center"/>
              <w:rPr>
                <w:rFonts w:ascii="Times New Roman" w:hAnsi="Times New Roman" w:cs="Times New Roman"/>
                <w:lang w:val="lt-LT"/>
              </w:rPr>
            </w:pPr>
          </w:p>
        </w:tc>
        <w:tc>
          <w:tcPr>
            <w:tcW w:w="5215" w:type="dxa"/>
            <w:vMerge/>
          </w:tcPr>
          <w:p w14:paraId="666ADBB5" w14:textId="77777777" w:rsidR="0078471D" w:rsidRPr="0078471D" w:rsidRDefault="0078471D" w:rsidP="0078471D">
            <w:pPr>
              <w:rPr>
                <w:rFonts w:ascii="Times New Roman" w:hAnsi="Times New Roman" w:cs="Times New Roman"/>
                <w:color w:val="auto"/>
                <w:lang w:val="lt-LT"/>
              </w:rPr>
            </w:pPr>
          </w:p>
        </w:tc>
        <w:tc>
          <w:tcPr>
            <w:tcW w:w="1313" w:type="dxa"/>
          </w:tcPr>
          <w:p w14:paraId="2C7BA392" w14:textId="28FD55A1"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1E3ED25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300.00 ha</w:t>
            </w:r>
          </w:p>
        </w:tc>
      </w:tr>
      <w:tr w:rsidR="0078471D" w:rsidRPr="00B55801" w14:paraId="51447632" w14:textId="77777777" w:rsidTr="0088254C">
        <w:tc>
          <w:tcPr>
            <w:tcW w:w="804" w:type="dxa"/>
            <w:vMerge/>
          </w:tcPr>
          <w:p w14:paraId="0FE66F91" w14:textId="77777777" w:rsidR="0078471D" w:rsidRPr="00B55801" w:rsidRDefault="0078471D" w:rsidP="0078471D">
            <w:pPr>
              <w:jc w:val="center"/>
              <w:rPr>
                <w:rFonts w:ascii="Times New Roman" w:hAnsi="Times New Roman" w:cs="Times New Roman"/>
                <w:lang w:val="lt-LT"/>
              </w:rPr>
            </w:pPr>
          </w:p>
        </w:tc>
        <w:tc>
          <w:tcPr>
            <w:tcW w:w="5215" w:type="dxa"/>
            <w:vMerge/>
          </w:tcPr>
          <w:p w14:paraId="1652D7A2" w14:textId="77777777" w:rsidR="0078471D" w:rsidRPr="0078471D" w:rsidRDefault="0078471D" w:rsidP="0078471D">
            <w:pPr>
              <w:rPr>
                <w:rFonts w:ascii="Times New Roman" w:hAnsi="Times New Roman" w:cs="Times New Roman"/>
                <w:color w:val="auto"/>
                <w:lang w:val="lt-LT"/>
              </w:rPr>
            </w:pPr>
          </w:p>
        </w:tc>
        <w:tc>
          <w:tcPr>
            <w:tcW w:w="1313" w:type="dxa"/>
          </w:tcPr>
          <w:p w14:paraId="0327200C" w14:textId="12B52093"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0F0516B2" w14:textId="38E369AB"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300.00 ha</w:t>
            </w:r>
          </w:p>
        </w:tc>
      </w:tr>
      <w:tr w:rsidR="00EA355B" w:rsidRPr="00B55801" w14:paraId="7EDCBFD2" w14:textId="77777777" w:rsidTr="0088254C">
        <w:tc>
          <w:tcPr>
            <w:tcW w:w="804" w:type="dxa"/>
            <w:vMerge w:val="restart"/>
          </w:tcPr>
          <w:p w14:paraId="4A772A3D" w14:textId="77777777" w:rsidR="00EA355B" w:rsidRPr="00B55801" w:rsidRDefault="00EA355B" w:rsidP="00EA355B">
            <w:pPr>
              <w:pStyle w:val="ListParagraph"/>
              <w:numPr>
                <w:ilvl w:val="0"/>
                <w:numId w:val="23"/>
              </w:numPr>
              <w:ind w:left="0" w:firstLine="0"/>
              <w:jc w:val="center"/>
              <w:rPr>
                <w:rFonts w:ascii="Times New Roman" w:hAnsi="Times New Roman" w:cs="Times New Roman"/>
                <w:lang w:val="lt-LT"/>
              </w:rPr>
            </w:pPr>
          </w:p>
        </w:tc>
        <w:tc>
          <w:tcPr>
            <w:tcW w:w="8826" w:type="dxa"/>
            <w:gridSpan w:val="3"/>
          </w:tcPr>
          <w:p w14:paraId="589C4A57" w14:textId="77777777" w:rsidR="00EA355B" w:rsidRPr="0078471D" w:rsidRDefault="00EA355B" w:rsidP="0088254C">
            <w:pPr>
              <w:rPr>
                <w:rFonts w:ascii="Times New Roman" w:hAnsi="Times New Roman" w:cs="Times New Roman"/>
                <w:color w:val="auto"/>
                <w:lang w:val="lt-LT"/>
              </w:rPr>
            </w:pPr>
            <w:r w:rsidRPr="0078471D">
              <w:rPr>
                <w:rFonts w:ascii="Times New Roman" w:hAnsi="Times New Roman" w:cs="Times New Roman"/>
                <w:b/>
                <w:bCs/>
                <w:color w:val="auto"/>
                <w:lang w:val="lt-LT"/>
              </w:rPr>
              <w:t>Žemės sklypų kadastro duomenų tikslinimo paslauga</w:t>
            </w:r>
          </w:p>
        </w:tc>
      </w:tr>
      <w:tr w:rsidR="00EA355B" w:rsidRPr="00B55801" w14:paraId="51D797A7" w14:textId="77777777" w:rsidTr="0088254C">
        <w:tc>
          <w:tcPr>
            <w:tcW w:w="804" w:type="dxa"/>
            <w:vMerge/>
          </w:tcPr>
          <w:p w14:paraId="75B7E1C8" w14:textId="77777777" w:rsidR="00EA355B" w:rsidRPr="00B55801" w:rsidRDefault="00EA355B" w:rsidP="0088254C">
            <w:pPr>
              <w:jc w:val="center"/>
              <w:rPr>
                <w:rFonts w:ascii="Times New Roman" w:hAnsi="Times New Roman" w:cs="Times New Roman"/>
                <w:lang w:val="lt-LT"/>
              </w:rPr>
            </w:pPr>
          </w:p>
        </w:tc>
        <w:tc>
          <w:tcPr>
            <w:tcW w:w="5215" w:type="dxa"/>
          </w:tcPr>
          <w:p w14:paraId="2A5DB7A9" w14:textId="6E8AA48D" w:rsidR="00EA355B" w:rsidRPr="0078471D" w:rsidRDefault="00B85E79" w:rsidP="0088254C">
            <w:pPr>
              <w:rPr>
                <w:rFonts w:ascii="Times New Roman" w:hAnsi="Times New Roman" w:cs="Times New Roman"/>
                <w:color w:val="auto"/>
                <w:lang w:val="lt-LT"/>
              </w:rPr>
            </w:pPr>
            <w:r w:rsidRPr="0078471D">
              <w:rPr>
                <w:rFonts w:ascii="Times New Roman" w:hAnsi="Times New Roman" w:cs="Times New Roman"/>
                <w:color w:val="auto"/>
                <w:sz w:val="22"/>
                <w:lang w:val="lt-LT"/>
              </w:rPr>
              <w:t>Rengiant kadastro duomenų bylą arba  Kadastro nuostatų 54</w:t>
            </w:r>
            <w:r w:rsidRPr="004C304C">
              <w:rPr>
                <w:rFonts w:ascii="Times New Roman" w:hAnsi="Times New Roman" w:cs="Times New Roman"/>
                <w:color w:val="auto"/>
                <w:sz w:val="22"/>
                <w:vertAlign w:val="superscript"/>
                <w:lang w:val="lt-LT"/>
              </w:rPr>
              <w:t>1</w:t>
            </w:r>
            <w:r w:rsidRPr="0078471D">
              <w:rPr>
                <w:rFonts w:ascii="Times New Roman" w:hAnsi="Times New Roman" w:cs="Times New Roman"/>
                <w:color w:val="auto"/>
                <w:sz w:val="22"/>
                <w:lang w:val="lt-LT"/>
              </w:rPr>
              <w:t xml:space="preserve"> punkte nustatytais atvejais, kai nerengiama visa žemės sklypo kadastro duomenų byla</w:t>
            </w:r>
            <w:r w:rsidR="007E282E" w:rsidRPr="0078471D">
              <w:rPr>
                <w:rStyle w:val="cf01"/>
                <w:color w:val="auto"/>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685B8790" w14:textId="77777777" w:rsidR="00EA355B" w:rsidRPr="0078471D" w:rsidRDefault="00EA355B" w:rsidP="0088254C">
            <w:pPr>
              <w:jc w:val="center"/>
              <w:rPr>
                <w:rFonts w:ascii="Times New Roman" w:hAnsi="Times New Roman" w:cs="Times New Roman"/>
                <w:color w:val="auto"/>
                <w:lang w:val="lt-LT"/>
              </w:rPr>
            </w:pPr>
            <w:r w:rsidRPr="0078471D">
              <w:rPr>
                <w:rFonts w:ascii="Times New Roman" w:hAnsi="Times New Roman" w:cs="Times New Roman"/>
                <w:color w:val="auto"/>
                <w:lang w:val="lt-LT"/>
              </w:rPr>
              <w:t>Vnt.</w:t>
            </w:r>
          </w:p>
        </w:tc>
        <w:tc>
          <w:tcPr>
            <w:tcW w:w="2298" w:type="dxa"/>
          </w:tcPr>
          <w:p w14:paraId="1A6C8FDB" w14:textId="6420F924"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15ACFBDC" w14:textId="77777777" w:rsidTr="0088254C">
        <w:tc>
          <w:tcPr>
            <w:tcW w:w="804" w:type="dxa"/>
            <w:vMerge w:val="restart"/>
          </w:tcPr>
          <w:p w14:paraId="56E1CC5D" w14:textId="77777777" w:rsidR="00EA355B" w:rsidRPr="00B55801" w:rsidRDefault="00EA355B" w:rsidP="00EA355B">
            <w:pPr>
              <w:pStyle w:val="ListParagraph"/>
              <w:numPr>
                <w:ilvl w:val="0"/>
                <w:numId w:val="23"/>
              </w:numPr>
              <w:ind w:left="0" w:firstLine="0"/>
              <w:jc w:val="center"/>
              <w:rPr>
                <w:rFonts w:ascii="Times New Roman" w:hAnsi="Times New Roman" w:cs="Times New Roman"/>
                <w:lang w:val="lt-LT"/>
              </w:rPr>
            </w:pPr>
          </w:p>
        </w:tc>
        <w:tc>
          <w:tcPr>
            <w:tcW w:w="5215" w:type="dxa"/>
          </w:tcPr>
          <w:p w14:paraId="2F69FECD" w14:textId="77777777" w:rsidR="00EA355B" w:rsidRPr="00B55801" w:rsidRDefault="00EA355B" w:rsidP="0088254C">
            <w:pPr>
              <w:rPr>
                <w:rFonts w:ascii="Times New Roman" w:eastAsia="Times New Roman" w:hAnsi="Times New Roman" w:cs="Times New Roman"/>
                <w:b/>
                <w:bCs/>
                <w:lang w:val="lt-LT"/>
              </w:rPr>
            </w:pPr>
            <w:r w:rsidRPr="00B55801">
              <w:rPr>
                <w:rFonts w:ascii="Times New Roman" w:hAnsi="Times New Roman" w:cs="Times New Roman"/>
                <w:b/>
                <w:bCs/>
                <w:lang w:val="lt-LT"/>
              </w:rPr>
              <w:t>Servituto plano parengimas</w:t>
            </w:r>
          </w:p>
        </w:tc>
        <w:tc>
          <w:tcPr>
            <w:tcW w:w="1313" w:type="dxa"/>
            <w:vMerge w:val="restart"/>
          </w:tcPr>
          <w:p w14:paraId="1060D159"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vMerge w:val="restart"/>
          </w:tcPr>
          <w:p w14:paraId="6D4BF2C2" w14:textId="15ECDFAC"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 xml:space="preserve"> </w:t>
            </w:r>
            <w:r w:rsidR="0078471D">
              <w:rPr>
                <w:rFonts w:ascii="Times New Roman" w:hAnsi="Times New Roman" w:cs="Times New Roman"/>
                <w:color w:val="auto"/>
                <w:lang w:val="lt-LT"/>
              </w:rPr>
              <w:t>Netaikoma</w:t>
            </w:r>
          </w:p>
        </w:tc>
      </w:tr>
      <w:tr w:rsidR="00EA355B" w:rsidRPr="00B55801" w14:paraId="01A76F67" w14:textId="77777777" w:rsidTr="0088254C">
        <w:tc>
          <w:tcPr>
            <w:tcW w:w="804" w:type="dxa"/>
            <w:vMerge/>
          </w:tcPr>
          <w:p w14:paraId="2846D24F" w14:textId="77777777" w:rsidR="00EA355B" w:rsidRPr="00B55801" w:rsidRDefault="00EA355B" w:rsidP="0088254C">
            <w:pPr>
              <w:jc w:val="center"/>
              <w:rPr>
                <w:rFonts w:ascii="Times New Roman" w:hAnsi="Times New Roman" w:cs="Times New Roman"/>
                <w:lang w:val="lt-LT"/>
              </w:rPr>
            </w:pPr>
          </w:p>
        </w:tc>
        <w:tc>
          <w:tcPr>
            <w:tcW w:w="5215" w:type="dxa"/>
          </w:tcPr>
          <w:p w14:paraId="3FFEDAB2"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antžeminėms transporto priemonėms skirtu keliu ir taku galvijams varyti; </w:t>
            </w:r>
          </w:p>
          <w:p w14:paraId="2F18A8C5"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w:t>
            </w:r>
          </w:p>
          <w:p w14:paraId="600F59B1"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važiuoti transporto priemonėmis; </w:t>
            </w:r>
          </w:p>
          <w:p w14:paraId="47F0CA1F"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varyti galvijus; </w:t>
            </w:r>
          </w:p>
          <w:p w14:paraId="7B86D389" w14:textId="77777777"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įvairiomis transporto priemonėmis privažiuoti ar naudojantis juo kaip pėsčiųjų taku prieiti prie kapinių, rekreacinių ir kitų gyventojų bendram naudojimui skirtų teritorijų, gamtos ir kultūros paveldo teritorinių kompleksų ir objektų;  </w:t>
            </w:r>
          </w:p>
          <w:p w14:paraId="7E6E2B86" w14:textId="1A38E925" w:rsidR="00EA355B" w:rsidRPr="00B55801" w:rsidRDefault="00EA355B" w:rsidP="00EA355B">
            <w:pPr>
              <w:pStyle w:val="ListParagraph"/>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servitutą, suteikiantį teisę tiesti inžinerinius (inžinierinės infrastruktūros)  tinklus (</w:t>
            </w:r>
            <w:r w:rsidR="000A3D64">
              <w:rPr>
                <w:rFonts w:ascii="Times New Roman" w:hAnsi="Times New Roman" w:cs="Times New Roman"/>
                <w:lang w:val="lt-LT"/>
              </w:rPr>
              <w:t>Servituto t</w:t>
            </w:r>
            <w:r w:rsidRPr="00B55801">
              <w:rPr>
                <w:rFonts w:ascii="Times New Roman" w:hAnsi="Times New Roman" w:cs="Times New Roman"/>
                <w:lang w:val="lt-LT"/>
              </w:rPr>
              <w:t>aisyklių 2.1, 2.2, 2.5 papunkčių atveju -</w:t>
            </w:r>
            <w:r w:rsidRPr="00B55801">
              <w:rPr>
                <w:rFonts w:ascii="Times New Roman" w:hAnsi="Times New Roman" w:cs="Times New Roman"/>
                <w:b/>
                <w:bCs/>
                <w:lang w:val="lt-LT"/>
              </w:rPr>
              <w:t> </w:t>
            </w:r>
            <w:r w:rsidRPr="00B55801">
              <w:rPr>
                <w:rFonts w:ascii="Times New Roman" w:hAnsi="Times New Roman" w:cs="Times New Roman"/>
                <w:lang w:val="lt-LT"/>
              </w:rPr>
              <w:t xml:space="preserve">centralizuotus (bendrojo naudojimo) inžinierinius (inžinerinės infrastruktūros) tinklus), požemines ir antžemines komunikacijas, kelius ir takus, jais naudotis ir juos prižiūrėti; </w:t>
            </w:r>
          </w:p>
          <w:p w14:paraId="63889E27" w14:textId="77777777" w:rsidR="00EA355B" w:rsidRPr="007E282E" w:rsidRDefault="00EA355B" w:rsidP="007E282E">
            <w:pPr>
              <w:pStyle w:val="ListParagraph"/>
              <w:numPr>
                <w:ilvl w:val="0"/>
                <w:numId w:val="27"/>
              </w:numPr>
              <w:ind w:left="0" w:firstLine="0"/>
              <w:rPr>
                <w:rFonts w:ascii="Times New Roman" w:hAnsi="Times New Roman" w:cs="Times New Roman"/>
                <w:lang w:val="lt-LT"/>
              </w:rPr>
            </w:pPr>
            <w:r w:rsidRPr="007E282E">
              <w:rPr>
                <w:rFonts w:ascii="Times New Roman" w:hAnsi="Times New Roman" w:cs="Times New Roman"/>
                <w:lang w:val="lt-LT"/>
              </w:rPr>
              <w:t xml:space="preserve">statinio servitutą, suteikiantį teisę statyti ar montuoti statinių dalis, pakibusias virš tarnaujančiojo žemės sklypo ir (arba) draudžiantį tarnaujančiojo žemės sklypo savininkui statyti statinius, kurie užstotų šviesą ar esamą vietovaizdį; </w:t>
            </w:r>
          </w:p>
          <w:p w14:paraId="0B281C5B" w14:textId="38FA51C2"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kitus servitutus, kuriuos numato įstatymai ir Lietuvos Respublikos Vyriausybės nutarimai</w:t>
            </w:r>
            <w:r w:rsidR="007E282E">
              <w:rPr>
                <w:rFonts w:ascii="Times New Roman" w:hAnsi="Times New Roman" w:cs="Times New Roman"/>
                <w:lang w:val="lt-LT"/>
              </w:rPr>
              <w:t xml:space="preserve"> </w:t>
            </w:r>
            <w:r w:rsidR="007E282E">
              <w:rPr>
                <w:rFonts w:ascii="Times New Roman" w:eastAsia="Times New Roman" w:hAnsi="Times New Roman" w:cs="Times New Roman"/>
                <w:lang w:val="lt-LT" w:eastAsia="lt-LT"/>
              </w:rPr>
              <w:t>(pasirinktinai)</w:t>
            </w:r>
            <w:r w:rsidR="007E282E">
              <w:rPr>
                <w:rFonts w:ascii="Times New Roman" w:hAnsi="Times New Roman" w:cs="Times New Roman"/>
                <w:lang w:val="lt-LT"/>
              </w:rPr>
              <w:t>.</w:t>
            </w:r>
          </w:p>
        </w:tc>
        <w:tc>
          <w:tcPr>
            <w:tcW w:w="1313" w:type="dxa"/>
            <w:vMerge/>
          </w:tcPr>
          <w:p w14:paraId="1CD48EE6" w14:textId="77777777" w:rsidR="00EA355B" w:rsidRPr="00B55801" w:rsidRDefault="00EA355B" w:rsidP="0088254C">
            <w:pPr>
              <w:jc w:val="center"/>
              <w:rPr>
                <w:rFonts w:ascii="Times New Roman" w:hAnsi="Times New Roman" w:cs="Times New Roman"/>
                <w:lang w:val="lt-LT"/>
              </w:rPr>
            </w:pPr>
          </w:p>
        </w:tc>
        <w:tc>
          <w:tcPr>
            <w:tcW w:w="2298" w:type="dxa"/>
            <w:vMerge/>
          </w:tcPr>
          <w:p w14:paraId="217ADE1B" w14:textId="77777777" w:rsidR="00EA355B" w:rsidRPr="00B55801" w:rsidRDefault="00EA355B" w:rsidP="0088254C">
            <w:pPr>
              <w:rPr>
                <w:rFonts w:ascii="Times New Roman" w:hAnsi="Times New Roman" w:cs="Times New Roman"/>
                <w:lang w:val="lt-LT"/>
              </w:rPr>
            </w:pPr>
          </w:p>
        </w:tc>
      </w:tr>
      <w:tr w:rsidR="00EA355B" w:rsidRPr="00B55801" w14:paraId="017B8C1D" w14:textId="77777777" w:rsidTr="0088254C">
        <w:tc>
          <w:tcPr>
            <w:tcW w:w="804" w:type="dxa"/>
          </w:tcPr>
          <w:p w14:paraId="0F6981BC" w14:textId="77777777" w:rsidR="00EA355B" w:rsidRPr="00B55801" w:rsidRDefault="00EA355B" w:rsidP="00EA355B">
            <w:pPr>
              <w:pStyle w:val="ListParagraph"/>
              <w:numPr>
                <w:ilvl w:val="0"/>
                <w:numId w:val="24"/>
              </w:numPr>
              <w:ind w:left="0" w:firstLine="0"/>
              <w:jc w:val="center"/>
              <w:rPr>
                <w:rFonts w:ascii="Times New Roman" w:hAnsi="Times New Roman" w:cs="Times New Roman"/>
                <w:lang w:val="lt-LT"/>
              </w:rPr>
            </w:pPr>
          </w:p>
        </w:tc>
        <w:tc>
          <w:tcPr>
            <w:tcW w:w="5215" w:type="dxa"/>
          </w:tcPr>
          <w:p w14:paraId="5DA2CF6E" w14:textId="222B6124" w:rsidR="00EA355B" w:rsidRPr="00B55801" w:rsidRDefault="00EA355B" w:rsidP="0088254C">
            <w:pPr>
              <w:rPr>
                <w:rFonts w:ascii="Times New Roman" w:hAnsi="Times New Roman" w:cs="Times New Roman"/>
                <w:b/>
                <w:bCs/>
                <w:lang w:val="lt-LT"/>
              </w:rPr>
            </w:pPr>
            <w:r w:rsidRPr="00B55801">
              <w:rPr>
                <w:rFonts w:ascii="Times New Roman" w:eastAsia="Times New Roman" w:hAnsi="Times New Roman" w:cs="Times New Roman"/>
                <w:b/>
                <w:bCs/>
                <w:lang w:val="lt-LT"/>
              </w:rPr>
              <w:t xml:space="preserve">Žemės </w:t>
            </w:r>
            <w:r w:rsidRPr="00B55801">
              <w:rPr>
                <w:rFonts w:ascii="Times New Roman" w:hAnsi="Times New Roman" w:cs="Times New Roman"/>
                <w:b/>
                <w:bCs/>
                <w:lang w:val="lt-LT"/>
              </w:rPr>
              <w:t>sklypo dalių nustatymo plano parengimas</w:t>
            </w:r>
            <w:r w:rsidR="001B133F">
              <w:rPr>
                <w:rFonts w:ascii="Times New Roman" w:hAnsi="Times New Roman" w:cs="Times New Roman"/>
                <w:b/>
                <w:bCs/>
                <w:lang w:val="lt-LT"/>
              </w:rPr>
              <w:t xml:space="preserve"> </w:t>
            </w:r>
            <w:r w:rsidR="001B133F" w:rsidRPr="007E282E">
              <w:rPr>
                <w:rFonts w:ascii="Times New Roman" w:hAnsi="Times New Roman" w:cs="Times New Roman"/>
                <w:szCs w:val="24"/>
                <w:lang w:val="lt-LT"/>
              </w:rPr>
              <w:t>(</w:t>
            </w:r>
            <w:r w:rsidR="001B133F" w:rsidRPr="00DC6772">
              <w:rPr>
                <w:rFonts w:ascii="Times New Roman" w:hAnsi="Times New Roman" w:cs="Times New Roman"/>
                <w:szCs w:val="24"/>
                <w:lang w:val="lt-LT"/>
              </w:rPr>
              <w:t>vadovaujantis</w:t>
            </w:r>
            <w:r w:rsidR="001B133F" w:rsidRPr="00DC6772">
              <w:rPr>
                <w:rFonts w:ascii="Times New Roman" w:hAnsi="Times New Roman" w:cs="Times New Roman"/>
                <w:b/>
                <w:bCs/>
                <w:szCs w:val="24"/>
                <w:lang w:val="lt-LT"/>
              </w:rPr>
              <w:t xml:space="preserve"> </w:t>
            </w:r>
            <w:r w:rsidR="005B2F11" w:rsidRPr="00DC6772">
              <w:rPr>
                <w:rFonts w:ascii="Times New Roman" w:hAnsi="Times New Roman" w:cs="Times New Roman"/>
                <w:lang w:val="lt-LT"/>
              </w:rPr>
              <w:t>Naudojamų kitos paskirties valstybinės žemės sklypų pardavimo ir nuomos taisyklių, patvirtintų Lietuvos Respublikos vyriausybės nutarimu, 1999 m. kovo 9 d. Nr. 260 „Dėl naudojamų kitos paskirties valstybinės žemės sklypų pardavimo ir nuomos“</w:t>
            </w:r>
            <w:r w:rsidR="009604A9">
              <w:rPr>
                <w:rFonts w:ascii="Times New Roman" w:hAnsi="Times New Roman" w:cs="Times New Roman"/>
                <w:lang w:val="lt-LT"/>
              </w:rPr>
              <w:t>,</w:t>
            </w:r>
            <w:r w:rsidR="005B2F11" w:rsidRPr="00DC6772">
              <w:rPr>
                <w:rFonts w:ascii="Times New Roman" w:hAnsi="Times New Roman" w:cs="Times New Roman"/>
                <w:lang w:val="lt-LT"/>
              </w:rPr>
              <w:t xml:space="preserve"> </w:t>
            </w:r>
            <w:r w:rsidR="001B133F" w:rsidRPr="00DC6772">
              <w:rPr>
                <w:rFonts w:ascii="Times New Roman" w:hAnsi="Times New Roman" w:cs="Times New Roman"/>
                <w:szCs w:val="24"/>
                <w:lang w:val="lt-LT"/>
              </w:rPr>
              <w:t>8 punktu</w:t>
            </w:r>
            <w:r w:rsidR="001B133F" w:rsidRPr="007E282E">
              <w:rPr>
                <w:rFonts w:ascii="Times New Roman" w:hAnsi="Times New Roman" w:cs="Times New Roman"/>
                <w:szCs w:val="24"/>
                <w:lang w:val="lt-LT"/>
              </w:rPr>
              <w:t>)</w:t>
            </w:r>
            <w:r w:rsidR="007E282E">
              <w:rPr>
                <w:rFonts w:ascii="Times New Roman" w:hAnsi="Times New Roman" w:cs="Times New Roman"/>
                <w:szCs w:val="24"/>
                <w:lang w:val="lt-LT"/>
              </w:rPr>
              <w:t>.</w:t>
            </w:r>
          </w:p>
        </w:tc>
        <w:tc>
          <w:tcPr>
            <w:tcW w:w="1313" w:type="dxa"/>
          </w:tcPr>
          <w:p w14:paraId="49FC94E7"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tcPr>
          <w:p w14:paraId="79E92D4B" w14:textId="1D7BABFF"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70D3D4B" w14:textId="77777777" w:rsidTr="0088254C">
        <w:tc>
          <w:tcPr>
            <w:tcW w:w="804" w:type="dxa"/>
          </w:tcPr>
          <w:p w14:paraId="7BBADD5E"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4ACB5F20"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 kategorija</w:t>
            </w:r>
            <w:r w:rsidRPr="00B55801">
              <w:rPr>
                <w:rFonts w:ascii="Times New Roman" w:hAnsi="Times New Roman" w:cs="Times New Roman"/>
                <w:lang w:val="lt-LT"/>
              </w:rPr>
              <w:t xml:space="preserve"> – žemės sklypo formavimo ir pertvarkymo projekto parengimo paslauga</w:t>
            </w:r>
          </w:p>
        </w:tc>
      </w:tr>
      <w:tr w:rsidR="00EA355B" w:rsidRPr="00B55801" w14:paraId="2C428230" w14:textId="77777777" w:rsidTr="0088254C">
        <w:tc>
          <w:tcPr>
            <w:tcW w:w="804" w:type="dxa"/>
          </w:tcPr>
          <w:p w14:paraId="51F54AF3" w14:textId="77777777" w:rsidR="00EA355B" w:rsidRPr="00B55801" w:rsidRDefault="00EA355B" w:rsidP="0088254C">
            <w:pPr>
              <w:pStyle w:val="ListParagraph"/>
              <w:ind w:left="0"/>
              <w:jc w:val="center"/>
              <w:rPr>
                <w:rFonts w:ascii="Times New Roman" w:hAnsi="Times New Roman" w:cs="Times New Roman"/>
                <w:lang w:val="lt-LT"/>
              </w:rPr>
            </w:pPr>
            <w:r>
              <w:rPr>
                <w:rFonts w:ascii="Times New Roman" w:hAnsi="Times New Roman" w:cs="Times New Roman"/>
                <w:lang w:val="lt-LT"/>
              </w:rPr>
              <w:t>2.1.</w:t>
            </w:r>
          </w:p>
        </w:tc>
        <w:tc>
          <w:tcPr>
            <w:tcW w:w="5215" w:type="dxa"/>
          </w:tcPr>
          <w:p w14:paraId="4A492AE9"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naujų žemės sklypų suformavimas laisvoje valstybinėje žemėje; </w:t>
            </w:r>
          </w:p>
          <w:p w14:paraId="7400164A"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lastRenderedPageBreak/>
              <w:t xml:space="preserve">Nekilnojamojo turto registre įregistruotų žemės sklypų padalijimas į atskirus žemės sklypus; </w:t>
            </w:r>
          </w:p>
          <w:p w14:paraId="4264196E"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įregistruoto bendrosios nuosavybės teise valdomo žemės sklypo dalių atidalijimas, jas suformavus kaip atskirus žemės sklypus; </w:t>
            </w:r>
          </w:p>
          <w:p w14:paraId="1530773E"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kelių Nekilnojamojo turto registre įregistruotų žemės sklypų sujungimas į vieną žemės sklypą; </w:t>
            </w:r>
          </w:p>
          <w:p w14:paraId="7F5B36AC" w14:textId="695E23A4" w:rsidR="00EA355B" w:rsidRPr="00B55801" w:rsidRDefault="00EA355B" w:rsidP="00EA355B">
            <w:pPr>
              <w:pStyle w:val="ListParagraph"/>
              <w:numPr>
                <w:ilvl w:val="0"/>
                <w:numId w:val="26"/>
              </w:numPr>
              <w:ind w:left="0" w:firstLine="0"/>
              <w:rPr>
                <w:rFonts w:ascii="Times New Roman" w:hAnsi="Times New Roman" w:cs="Times New Roman"/>
                <w:b/>
                <w:bCs/>
                <w:lang w:val="lt-LT"/>
              </w:rPr>
            </w:pPr>
            <w:r w:rsidRPr="00B55801">
              <w:rPr>
                <w:rFonts w:ascii="Times New Roman" w:hAnsi="Times New Roman" w:cs="Times New Roman"/>
                <w:lang w:val="lt-LT"/>
              </w:rPr>
              <w:t>gretimų žemės sklypų ribų pakeitimas (amalgamacija), kai vieno žemės sklypo dalis atidalijama nesuformavus atskiro žemės sklypo ir sujungiama su greta esančiu žemės sklypu</w:t>
            </w:r>
            <w:r w:rsidR="007E282E">
              <w:rPr>
                <w:rFonts w:ascii="Times New Roman" w:hAnsi="Times New Roman" w:cs="Times New Roman"/>
                <w:lang w:val="lt-LT"/>
              </w:rPr>
              <w:t xml:space="preserve"> </w:t>
            </w:r>
            <w:r w:rsidR="0078471D">
              <w:rPr>
                <w:rFonts w:ascii="Times New Roman" w:eastAsia="Times New Roman" w:hAnsi="Times New Roman" w:cs="Times New Roman"/>
                <w:lang w:val="lt-LT" w:eastAsia="lt-LT"/>
              </w:rPr>
              <w:t>(pasirinktinai)</w:t>
            </w:r>
            <w:r w:rsidRPr="00B55801">
              <w:rPr>
                <w:rFonts w:ascii="Times New Roman" w:hAnsi="Times New Roman" w:cs="Times New Roman"/>
                <w:lang w:val="lt-LT"/>
              </w:rPr>
              <w:t>.</w:t>
            </w:r>
          </w:p>
        </w:tc>
        <w:tc>
          <w:tcPr>
            <w:tcW w:w="1313" w:type="dxa"/>
          </w:tcPr>
          <w:p w14:paraId="694D6AAE"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lastRenderedPageBreak/>
              <w:t>Vnt</w:t>
            </w:r>
            <w:r>
              <w:rPr>
                <w:rFonts w:ascii="Times New Roman" w:eastAsia="Times New Roman" w:hAnsi="Times New Roman" w:cs="Times New Roman"/>
                <w:lang w:val="lt-LT"/>
              </w:rPr>
              <w:t>.</w:t>
            </w:r>
          </w:p>
        </w:tc>
        <w:tc>
          <w:tcPr>
            <w:tcW w:w="2298" w:type="dxa"/>
          </w:tcPr>
          <w:p w14:paraId="5A027B56" w14:textId="58DB2EDA"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6292BD3" w14:textId="77777777" w:rsidTr="0088254C">
        <w:tc>
          <w:tcPr>
            <w:tcW w:w="804" w:type="dxa"/>
          </w:tcPr>
          <w:p w14:paraId="0E892D27" w14:textId="77777777" w:rsidR="00EA355B" w:rsidRPr="00B55801" w:rsidRDefault="00EA355B" w:rsidP="00EA355B">
            <w:pPr>
              <w:pStyle w:val="ListParagraph"/>
              <w:numPr>
                <w:ilvl w:val="0"/>
                <w:numId w:val="14"/>
              </w:numPr>
              <w:ind w:left="0" w:firstLine="0"/>
              <w:jc w:val="center"/>
              <w:rPr>
                <w:rFonts w:ascii="Times New Roman" w:hAnsi="Times New Roman" w:cs="Times New Roman"/>
                <w:lang w:val="lt-LT"/>
              </w:rPr>
            </w:pPr>
          </w:p>
        </w:tc>
        <w:tc>
          <w:tcPr>
            <w:tcW w:w="8826" w:type="dxa"/>
            <w:gridSpan w:val="3"/>
          </w:tcPr>
          <w:p w14:paraId="3F95F01C"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III kategorija</w:t>
            </w:r>
            <w:r w:rsidRPr="00B55801">
              <w:rPr>
                <w:rFonts w:ascii="Times New Roman" w:hAnsi="Times New Roman" w:cs="Times New Roman"/>
                <w:lang w:val="lt-LT"/>
              </w:rPr>
              <w:t xml:space="preserve"> – žemės sklypo formavimo ir pertvarkymo projekto parengimo ir suprojektuotų žemės sklypų paženklinimo ir kadastro duomenų bylų parengimo paslauga</w:t>
            </w:r>
          </w:p>
        </w:tc>
      </w:tr>
      <w:tr w:rsidR="00EA355B" w:rsidRPr="00B55801" w14:paraId="71F3FD1D" w14:textId="77777777" w:rsidTr="0088254C">
        <w:tc>
          <w:tcPr>
            <w:tcW w:w="804" w:type="dxa"/>
          </w:tcPr>
          <w:p w14:paraId="24832CB3" w14:textId="77777777" w:rsidR="00EA355B" w:rsidRPr="00B55801" w:rsidRDefault="00EA355B" w:rsidP="0088254C">
            <w:pPr>
              <w:jc w:val="center"/>
              <w:rPr>
                <w:rFonts w:ascii="Times New Roman" w:hAnsi="Times New Roman" w:cs="Times New Roman"/>
                <w:lang w:val="lt-LT"/>
              </w:rPr>
            </w:pPr>
            <w:r>
              <w:rPr>
                <w:rFonts w:ascii="Times New Roman" w:hAnsi="Times New Roman" w:cs="Times New Roman"/>
                <w:lang w:val="lt-LT"/>
              </w:rPr>
              <w:t>3.1.</w:t>
            </w:r>
          </w:p>
        </w:tc>
        <w:tc>
          <w:tcPr>
            <w:tcW w:w="5215" w:type="dxa"/>
          </w:tcPr>
          <w:p w14:paraId="575689FF"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naujų žemės sklypų suformavimas laisvoje valstybinėje žemėje; </w:t>
            </w:r>
          </w:p>
          <w:p w14:paraId="2DF8D39B"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įregistruotų žemės sklypų padalijimas į atskirus žemės sklypus; </w:t>
            </w:r>
          </w:p>
          <w:p w14:paraId="3DDA9E3A"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įregistruoto bendrosios nuosavybės teise valdomo žemės sklypo dalių atidalijimas, jas suformavus kaip atskirus žemės sklypus; </w:t>
            </w:r>
          </w:p>
          <w:p w14:paraId="06F4E466" w14:textId="7777777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kelių Nekilnojamojo turto registre įregistruotų žemės sklypų sujungimas į vieną žemės sklypą; </w:t>
            </w:r>
          </w:p>
          <w:p w14:paraId="7BEAE1E9" w14:textId="25880407" w:rsidR="00EA355B" w:rsidRPr="00B55801" w:rsidRDefault="00EA355B" w:rsidP="00EA355B">
            <w:pPr>
              <w:pStyle w:val="ListParagraph"/>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gretimų žemės sklypų ribų pakeitimas (amalgamacija), kai vieno žemės sklypo dalis atidalijama nesuformavus atskiro žemės sklypo ir sujungiama su greta esančiu žemės sklypu</w:t>
            </w:r>
            <w:r w:rsidR="0078471D">
              <w:rPr>
                <w:rFonts w:ascii="Times New Roman" w:hAnsi="Times New Roman" w:cs="Times New Roman"/>
                <w:lang w:val="lt-LT"/>
              </w:rPr>
              <w:t xml:space="preserve"> </w:t>
            </w:r>
            <w:r w:rsidR="0078471D">
              <w:rPr>
                <w:rFonts w:ascii="Times New Roman" w:eastAsia="Times New Roman" w:hAnsi="Times New Roman" w:cs="Times New Roman"/>
                <w:lang w:val="lt-LT" w:eastAsia="lt-LT"/>
              </w:rPr>
              <w:t>(pasirinktinai)</w:t>
            </w:r>
            <w:r w:rsidRPr="00B55801">
              <w:rPr>
                <w:rFonts w:ascii="Times New Roman" w:hAnsi="Times New Roman" w:cs="Times New Roman"/>
                <w:lang w:val="lt-LT"/>
              </w:rPr>
              <w:t>.</w:t>
            </w:r>
          </w:p>
        </w:tc>
        <w:tc>
          <w:tcPr>
            <w:tcW w:w="1313" w:type="dxa"/>
          </w:tcPr>
          <w:p w14:paraId="7CE9A512"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tcPr>
          <w:p w14:paraId="2A6EA671" w14:textId="5B2BB660"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bl>
    <w:p w14:paraId="2723F4B5" w14:textId="6675DEDC" w:rsidR="009D11C2" w:rsidRDefault="009D11C2" w:rsidP="001060B9">
      <w:pPr>
        <w:pStyle w:val="ListParagraph"/>
        <w:spacing w:line="240" w:lineRule="auto"/>
        <w:ind w:left="432"/>
        <w:rPr>
          <w:rFonts w:ascii="Times New Roman" w:hAnsi="Times New Roman" w:cs="Times New Roman"/>
          <w:szCs w:val="24"/>
          <w:lang w:val="lt-LT"/>
        </w:rPr>
      </w:pPr>
    </w:p>
    <w:p w14:paraId="52F3877F" w14:textId="63A1EA5A" w:rsidR="00B614AB" w:rsidRDefault="00B614AB" w:rsidP="001060B9">
      <w:pPr>
        <w:pStyle w:val="ListParagraph"/>
        <w:spacing w:line="240" w:lineRule="auto"/>
        <w:ind w:left="432"/>
        <w:rPr>
          <w:rFonts w:ascii="Times New Roman" w:hAnsi="Times New Roman" w:cs="Times New Roman"/>
          <w:szCs w:val="24"/>
          <w:lang w:val="lt-LT"/>
        </w:rPr>
      </w:pPr>
    </w:p>
    <w:p w14:paraId="55A86904" w14:textId="77777777" w:rsidR="00B614AB" w:rsidRPr="002E376F" w:rsidRDefault="00B614AB" w:rsidP="001060B9">
      <w:pPr>
        <w:pStyle w:val="ListParagraph"/>
        <w:spacing w:line="240" w:lineRule="auto"/>
        <w:ind w:left="432"/>
        <w:rPr>
          <w:rFonts w:ascii="Times New Roman" w:hAnsi="Times New Roman" w:cs="Times New Roman"/>
          <w:szCs w:val="24"/>
          <w:lang w:val="lt-LT"/>
        </w:rPr>
      </w:pPr>
    </w:p>
    <w:sectPr w:rsidR="00B614AB" w:rsidRPr="002E376F">
      <w:headerReference w:type="default" r:id="rId11"/>
      <w:footerReference w:type="default" r:id="rId12"/>
      <w:pgSz w:w="11906" w:h="16838"/>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10B73" w14:textId="77777777" w:rsidR="004030D3" w:rsidRDefault="004030D3">
      <w:pPr>
        <w:spacing w:line="240" w:lineRule="auto"/>
      </w:pPr>
      <w:r>
        <w:separator/>
      </w:r>
    </w:p>
  </w:endnote>
  <w:endnote w:type="continuationSeparator" w:id="0">
    <w:p w14:paraId="70168F1C" w14:textId="77777777" w:rsidR="004030D3" w:rsidRDefault="004030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F78A" w14:textId="77777777" w:rsidR="00A77E68" w:rsidRDefault="00A77E68">
    <w:pPr>
      <w:jc w:val="left"/>
    </w:pPr>
  </w:p>
  <w:p w14:paraId="63521796" w14:textId="77777777" w:rsidR="00295865" w:rsidRPr="00295865" w:rsidRDefault="00295865" w:rsidP="00295865">
    <w:pPr>
      <w:jc w:val="left"/>
      <w:rPr>
        <w:sz w:val="20"/>
      </w:rPr>
    </w:pPr>
    <w:proofErr w:type="spellStart"/>
    <w:r w:rsidRPr="00295865">
      <w:rPr>
        <w:sz w:val="20"/>
      </w:rPr>
      <w:t>Centrinė</w:t>
    </w:r>
    <w:proofErr w:type="spellEnd"/>
    <w:r w:rsidRPr="00295865">
      <w:rPr>
        <w:sz w:val="20"/>
      </w:rPr>
      <w:t xml:space="preserve"> </w:t>
    </w:r>
    <w:proofErr w:type="spellStart"/>
    <w:r w:rsidRPr="00295865">
      <w:rPr>
        <w:sz w:val="20"/>
      </w:rPr>
      <w:t>perkančioji</w:t>
    </w:r>
    <w:proofErr w:type="spellEnd"/>
    <w:r w:rsidRPr="00295865">
      <w:rPr>
        <w:sz w:val="20"/>
      </w:rPr>
      <w:t xml:space="preserve"> </w:t>
    </w:r>
    <w:proofErr w:type="spellStart"/>
    <w:r w:rsidRPr="00295865">
      <w:rPr>
        <w:sz w:val="20"/>
      </w:rPr>
      <w:t>organizacija</w:t>
    </w:r>
    <w:proofErr w:type="spellEnd"/>
    <w:r w:rsidRPr="00295865">
      <w:rPr>
        <w:sz w:val="20"/>
      </w:rPr>
      <w:t xml:space="preserve"> </w:t>
    </w:r>
    <w:proofErr w:type="spellStart"/>
    <w:r w:rsidRPr="00295865">
      <w:rPr>
        <w:sz w:val="20"/>
      </w:rPr>
      <w:t>VšĮ</w:t>
    </w:r>
    <w:proofErr w:type="spellEnd"/>
    <w:r w:rsidRPr="00295865">
      <w:rPr>
        <w:sz w:val="20"/>
      </w:rPr>
      <w:t xml:space="preserve"> CPO LT</w:t>
    </w:r>
  </w:p>
  <w:p w14:paraId="5F5FC702" w14:textId="77777777" w:rsidR="00A77E68" w:rsidRDefault="00295865" w:rsidP="00295865">
    <w:pPr>
      <w:jc w:val="left"/>
    </w:pPr>
    <w:r w:rsidRPr="00295865">
      <w:rPr>
        <w:sz w:val="20"/>
      </w:rPr>
      <w:t>Vilnius, 202</w:t>
    </w:r>
    <w:r w:rsidR="002155A0">
      <w:rPr>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936E1" w14:textId="77777777" w:rsidR="004030D3" w:rsidRDefault="004030D3">
      <w:pPr>
        <w:spacing w:line="240" w:lineRule="auto"/>
      </w:pPr>
      <w:r>
        <w:separator/>
      </w:r>
    </w:p>
  </w:footnote>
  <w:footnote w:type="continuationSeparator" w:id="0">
    <w:p w14:paraId="5DD3127E" w14:textId="77777777" w:rsidR="004030D3" w:rsidRDefault="004030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CA57E" w14:textId="77777777" w:rsidR="00A77E68" w:rsidRPr="00613768" w:rsidRDefault="00A77E68">
    <w:pPr>
      <w:rPr>
        <w:rFonts w:ascii="Times New Roman" w:hAnsi="Times New Roman" w:cs="Times New Roman"/>
        <w:szCs w:val="24"/>
      </w:rPr>
    </w:pPr>
  </w:p>
  <w:tbl>
    <w:tblPr>
      <w:tblW w:w="5000" w:type="pct"/>
      <w:tblInd w:w="5" w:type="dxa"/>
      <w:tblLayout w:type="fixed"/>
      <w:tblLook w:val="04A0" w:firstRow="1" w:lastRow="0" w:firstColumn="1" w:lastColumn="0" w:noHBand="0" w:noVBand="1"/>
    </w:tblPr>
    <w:tblGrid>
      <w:gridCol w:w="7430"/>
      <w:gridCol w:w="2209"/>
    </w:tblGrid>
    <w:tr w:rsidR="00E71E08" w:rsidRPr="00613768" w14:paraId="344A0566" w14:textId="77777777" w:rsidTr="00206510">
      <w:trPr>
        <w:trHeight w:val="568"/>
      </w:trPr>
      <w:tc>
        <w:tcPr>
          <w:tcW w:w="3854" w:type="pct"/>
          <w:shd w:val="clear" w:color="auto" w:fill="auto"/>
          <w:tcMar>
            <w:left w:w="0" w:type="dxa"/>
            <w:right w:w="0" w:type="dxa"/>
          </w:tcMar>
        </w:tcPr>
        <w:p w14:paraId="203C40EB" w14:textId="231ED5A9" w:rsidR="00614B39" w:rsidRDefault="00614B39" w:rsidP="00E71E08">
          <w:pPr>
            <w:widowControl w:val="0"/>
            <w:autoSpaceDE w:val="0"/>
            <w:autoSpaceDN w:val="0"/>
            <w:adjustRightInd w:val="0"/>
            <w:rPr>
              <w:rFonts w:ascii="Times New Roman" w:eastAsia="MS Mincho" w:hAnsi="Times New Roman" w:cs="Times New Roman"/>
              <w:szCs w:val="24"/>
              <w:lang w:val="cs-CZ" w:eastAsia="ja-JP"/>
            </w:rPr>
          </w:pPr>
          <w:r w:rsidRPr="00614B39">
            <w:rPr>
              <w:rFonts w:ascii="Times New Roman" w:hAnsi="Times New Roman" w:cs="Times New Roman"/>
              <w:szCs w:val="24"/>
              <w:lang w:val="lt-LT"/>
            </w:rPr>
            <w:t>Nekilnojamųjų daiktų kadastro duomenų nustatymo, tikslinimo ir žemės sklypų formavimo pertvarkymo projektų rengimo paslaugų vi</w:t>
          </w:r>
          <w:r>
            <w:rPr>
              <w:rFonts w:ascii="Times New Roman" w:hAnsi="Times New Roman" w:cs="Times New Roman"/>
              <w:szCs w:val="24"/>
              <w:lang w:val="lt-LT"/>
            </w:rPr>
            <w:t>e</w:t>
          </w:r>
          <w:r w:rsidRPr="00614B39">
            <w:rPr>
              <w:rFonts w:ascii="Times New Roman" w:hAnsi="Times New Roman" w:cs="Times New Roman"/>
              <w:szCs w:val="24"/>
              <w:lang w:val="lt-LT"/>
            </w:rPr>
            <w:t>šojo pirkimo, taikant dinaminę pirkimo sistemą, dokumentai</w:t>
          </w:r>
          <w:r w:rsidRPr="002E376F">
            <w:rPr>
              <w:rFonts w:ascii="Times New Roman" w:hAnsi="Times New Roman" w:cs="Times New Roman"/>
              <w:b/>
              <w:bCs/>
              <w:szCs w:val="24"/>
              <w:lang w:val="lt-LT"/>
            </w:rPr>
            <w:t xml:space="preserve"> </w:t>
          </w:r>
        </w:p>
        <w:p w14:paraId="1EBB522E" w14:textId="5EB15A11" w:rsidR="00E71E08" w:rsidRPr="00613768" w:rsidRDefault="006E0941" w:rsidP="00E71E08">
          <w:pPr>
            <w:widowControl w:val="0"/>
            <w:autoSpaceDE w:val="0"/>
            <w:autoSpaceDN w:val="0"/>
            <w:adjustRightInd w:val="0"/>
            <w:rPr>
              <w:rFonts w:ascii="Times New Roman" w:eastAsia="MS Mincho" w:hAnsi="Times New Roman" w:cs="Times New Roman"/>
              <w:szCs w:val="24"/>
              <w:lang w:val="cs-CZ" w:eastAsia="ja-JP"/>
            </w:rPr>
          </w:pPr>
          <w:r w:rsidRPr="00082D50">
            <w:rPr>
              <w:rFonts w:ascii="Times New Roman" w:eastAsia="MS Mincho" w:hAnsi="Times New Roman" w:cs="Times New Roman"/>
              <w:szCs w:val="24"/>
              <w:lang w:val="cs-CZ" w:eastAsia="ja-JP"/>
            </w:rPr>
            <w:t xml:space="preserve">Data: </w:t>
          </w:r>
          <w:r w:rsidR="0074244A">
            <w:rPr>
              <w:rFonts w:ascii="Times New Roman" w:eastAsia="MS Mincho" w:hAnsi="Times New Roman" w:cs="Times New Roman"/>
              <w:szCs w:val="24"/>
              <w:lang w:val="cs-CZ" w:eastAsia="ja-JP"/>
            </w:rPr>
            <w:t>2022-09-05</w:t>
          </w:r>
        </w:p>
      </w:tc>
      <w:tc>
        <w:tcPr>
          <w:tcW w:w="1146" w:type="pct"/>
          <w:shd w:val="clear" w:color="auto" w:fill="auto"/>
        </w:tcPr>
        <w:p w14:paraId="134C6DF4"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               B DALIS</w:t>
          </w:r>
        </w:p>
        <w:p w14:paraId="7622E8CD"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PUSLAPIS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PAGE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1</w:t>
          </w:r>
          <w:r w:rsidRPr="00613768">
            <w:rPr>
              <w:rFonts w:ascii="Times New Roman" w:eastAsia="MS Mincho" w:hAnsi="Times New Roman" w:cs="Times New Roman"/>
              <w:szCs w:val="24"/>
              <w:lang w:val="cs-CZ" w:eastAsia="ja-JP"/>
            </w:rPr>
            <w:fldChar w:fldCharType="end"/>
          </w:r>
          <w:r w:rsidRPr="00613768">
            <w:rPr>
              <w:rFonts w:ascii="Times New Roman" w:eastAsia="MS Mincho" w:hAnsi="Times New Roman" w:cs="Times New Roman"/>
              <w:szCs w:val="24"/>
              <w:lang w:val="cs-CZ" w:eastAsia="ja-JP"/>
            </w:rPr>
            <w:t xml:space="preserve"> IŠ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 NUMPAGES  \* MERGEFORMAT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6</w:t>
          </w:r>
          <w:r w:rsidRPr="00613768">
            <w:rPr>
              <w:rFonts w:ascii="Times New Roman" w:eastAsia="MS Mincho" w:hAnsi="Times New Roman" w:cs="Times New Roman"/>
              <w:szCs w:val="24"/>
              <w:lang w:val="cs-CZ" w:eastAsia="ja-JP"/>
            </w:rPr>
            <w:fldChar w:fldCharType="end"/>
          </w:r>
        </w:p>
      </w:tc>
    </w:tr>
  </w:tbl>
  <w:p w14:paraId="16BDD686" w14:textId="2BC4645B" w:rsidR="00A77E68" w:rsidRDefault="00A77E68" w:rsidP="001907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274"/>
    <w:multiLevelType w:val="hybridMultilevel"/>
    <w:tmpl w:val="07C44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16752"/>
    <w:multiLevelType w:val="hybridMultilevel"/>
    <w:tmpl w:val="7090A424"/>
    <w:lvl w:ilvl="0" w:tplc="7B8C2D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A539D"/>
    <w:multiLevelType w:val="hybridMultilevel"/>
    <w:tmpl w:val="FEDA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C035F"/>
    <w:multiLevelType w:val="hybridMultilevel"/>
    <w:tmpl w:val="096A7A3E"/>
    <w:lvl w:ilvl="0" w:tplc="35C88236">
      <w:start w:val="1"/>
      <w:numFmt w:val="decimal"/>
      <w:lvlText w:val="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23"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1226061437">
    <w:abstractNumId w:val="10"/>
  </w:num>
  <w:num w:numId="2" w16cid:durableId="615912551">
    <w:abstractNumId w:val="23"/>
  </w:num>
  <w:num w:numId="3" w16cid:durableId="1033115105">
    <w:abstractNumId w:val="9"/>
  </w:num>
  <w:num w:numId="4" w16cid:durableId="62991069">
    <w:abstractNumId w:val="19"/>
  </w:num>
  <w:num w:numId="5" w16cid:durableId="935550874">
    <w:abstractNumId w:val="2"/>
  </w:num>
  <w:num w:numId="6" w16cid:durableId="1933079655">
    <w:abstractNumId w:val="15"/>
  </w:num>
  <w:num w:numId="7" w16cid:durableId="1055588925">
    <w:abstractNumId w:val="21"/>
  </w:num>
  <w:num w:numId="8" w16cid:durableId="815756149">
    <w:abstractNumId w:val="12"/>
  </w:num>
  <w:num w:numId="9" w16cid:durableId="1464615348">
    <w:abstractNumId w:val="3"/>
  </w:num>
  <w:num w:numId="10" w16cid:durableId="1329673052">
    <w:abstractNumId w:val="24"/>
  </w:num>
  <w:num w:numId="11" w16cid:durableId="1679623940">
    <w:abstractNumId w:val="26"/>
  </w:num>
  <w:num w:numId="12" w16cid:durableId="1363945740">
    <w:abstractNumId w:val="8"/>
  </w:num>
  <w:num w:numId="13" w16cid:durableId="1097293185">
    <w:abstractNumId w:val="22"/>
  </w:num>
  <w:num w:numId="14" w16cid:durableId="1115978400">
    <w:abstractNumId w:val="0"/>
  </w:num>
  <w:num w:numId="15" w16cid:durableId="1210413171">
    <w:abstractNumId w:val="4"/>
  </w:num>
  <w:num w:numId="16" w16cid:durableId="39861187">
    <w:abstractNumId w:val="17"/>
  </w:num>
  <w:num w:numId="17" w16cid:durableId="1119644506">
    <w:abstractNumId w:val="6"/>
  </w:num>
  <w:num w:numId="18" w16cid:durableId="1339846847">
    <w:abstractNumId w:val="1"/>
  </w:num>
  <w:num w:numId="19" w16cid:durableId="436603365">
    <w:abstractNumId w:val="7"/>
  </w:num>
  <w:num w:numId="20" w16cid:durableId="1142189492">
    <w:abstractNumId w:val="14"/>
  </w:num>
  <w:num w:numId="21" w16cid:durableId="1070693557">
    <w:abstractNumId w:val="20"/>
  </w:num>
  <w:num w:numId="22" w16cid:durableId="568271203">
    <w:abstractNumId w:val="25"/>
  </w:num>
  <w:num w:numId="23" w16cid:durableId="1968313253">
    <w:abstractNumId w:val="16"/>
  </w:num>
  <w:num w:numId="24" w16cid:durableId="1517229682">
    <w:abstractNumId w:val="11"/>
  </w:num>
  <w:num w:numId="25" w16cid:durableId="284386601">
    <w:abstractNumId w:val="5"/>
  </w:num>
  <w:num w:numId="26" w16cid:durableId="575826076">
    <w:abstractNumId w:val="18"/>
  </w:num>
  <w:num w:numId="27" w16cid:durableId="48702045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32"/>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3F03"/>
    <w:rsid w:val="00004296"/>
    <w:rsid w:val="00014EBF"/>
    <w:rsid w:val="00014F20"/>
    <w:rsid w:val="0001583E"/>
    <w:rsid w:val="00017E3E"/>
    <w:rsid w:val="00020F7D"/>
    <w:rsid w:val="00025FF9"/>
    <w:rsid w:val="00026B80"/>
    <w:rsid w:val="00026BAA"/>
    <w:rsid w:val="00033D9C"/>
    <w:rsid w:val="000345C7"/>
    <w:rsid w:val="00041C88"/>
    <w:rsid w:val="000501F4"/>
    <w:rsid w:val="00050389"/>
    <w:rsid w:val="000523E5"/>
    <w:rsid w:val="0005260F"/>
    <w:rsid w:val="0006114A"/>
    <w:rsid w:val="00063814"/>
    <w:rsid w:val="00063E19"/>
    <w:rsid w:val="00072230"/>
    <w:rsid w:val="00072B13"/>
    <w:rsid w:val="0008247C"/>
    <w:rsid w:val="00082D50"/>
    <w:rsid w:val="00083AE8"/>
    <w:rsid w:val="00083AEE"/>
    <w:rsid w:val="00091668"/>
    <w:rsid w:val="00092FA2"/>
    <w:rsid w:val="00096A9C"/>
    <w:rsid w:val="0009777E"/>
    <w:rsid w:val="000A015D"/>
    <w:rsid w:val="000A0C0C"/>
    <w:rsid w:val="000A3D64"/>
    <w:rsid w:val="000B222F"/>
    <w:rsid w:val="000B2299"/>
    <w:rsid w:val="000B25C8"/>
    <w:rsid w:val="000C0E2B"/>
    <w:rsid w:val="000C1534"/>
    <w:rsid w:val="000E10BE"/>
    <w:rsid w:val="000E186A"/>
    <w:rsid w:val="000E2226"/>
    <w:rsid w:val="000E236C"/>
    <w:rsid w:val="001058EC"/>
    <w:rsid w:val="001060B9"/>
    <w:rsid w:val="001061AE"/>
    <w:rsid w:val="001079E7"/>
    <w:rsid w:val="001101E5"/>
    <w:rsid w:val="0011523D"/>
    <w:rsid w:val="00121CFE"/>
    <w:rsid w:val="00136EA7"/>
    <w:rsid w:val="00140500"/>
    <w:rsid w:val="0014770F"/>
    <w:rsid w:val="0014774A"/>
    <w:rsid w:val="00147DE7"/>
    <w:rsid w:val="00154C14"/>
    <w:rsid w:val="0015625A"/>
    <w:rsid w:val="001604E9"/>
    <w:rsid w:val="00166755"/>
    <w:rsid w:val="00166E2B"/>
    <w:rsid w:val="001718EE"/>
    <w:rsid w:val="001720EE"/>
    <w:rsid w:val="00172CB3"/>
    <w:rsid w:val="00175753"/>
    <w:rsid w:val="001761F9"/>
    <w:rsid w:val="0019076B"/>
    <w:rsid w:val="00190A34"/>
    <w:rsid w:val="001922F5"/>
    <w:rsid w:val="001923F2"/>
    <w:rsid w:val="00192E9A"/>
    <w:rsid w:val="0019471D"/>
    <w:rsid w:val="001A0D60"/>
    <w:rsid w:val="001A5590"/>
    <w:rsid w:val="001B133F"/>
    <w:rsid w:val="001B2852"/>
    <w:rsid w:val="001B2DAA"/>
    <w:rsid w:val="001C188F"/>
    <w:rsid w:val="001D34FD"/>
    <w:rsid w:val="001D420A"/>
    <w:rsid w:val="001E252F"/>
    <w:rsid w:val="001E4E72"/>
    <w:rsid w:val="001E6137"/>
    <w:rsid w:val="001F7BAD"/>
    <w:rsid w:val="00201041"/>
    <w:rsid w:val="00211BAD"/>
    <w:rsid w:val="002155A0"/>
    <w:rsid w:val="00232315"/>
    <w:rsid w:val="00246651"/>
    <w:rsid w:val="00247619"/>
    <w:rsid w:val="00250E6B"/>
    <w:rsid w:val="00253804"/>
    <w:rsid w:val="00257D42"/>
    <w:rsid w:val="002601CE"/>
    <w:rsid w:val="00267A88"/>
    <w:rsid w:val="00271995"/>
    <w:rsid w:val="00272977"/>
    <w:rsid w:val="00274CFB"/>
    <w:rsid w:val="002834AE"/>
    <w:rsid w:val="00292934"/>
    <w:rsid w:val="0029406D"/>
    <w:rsid w:val="002944F6"/>
    <w:rsid w:val="00295865"/>
    <w:rsid w:val="002A1D6C"/>
    <w:rsid w:val="002A466E"/>
    <w:rsid w:val="002B0740"/>
    <w:rsid w:val="002B129A"/>
    <w:rsid w:val="002B3119"/>
    <w:rsid w:val="002C1190"/>
    <w:rsid w:val="002C5288"/>
    <w:rsid w:val="002D0E12"/>
    <w:rsid w:val="002D6854"/>
    <w:rsid w:val="002E376F"/>
    <w:rsid w:val="002E67F7"/>
    <w:rsid w:val="002F6333"/>
    <w:rsid w:val="00302DF7"/>
    <w:rsid w:val="00304251"/>
    <w:rsid w:val="0030751B"/>
    <w:rsid w:val="00314095"/>
    <w:rsid w:val="0031424C"/>
    <w:rsid w:val="003166A6"/>
    <w:rsid w:val="00322A46"/>
    <w:rsid w:val="00340FFA"/>
    <w:rsid w:val="00342A4D"/>
    <w:rsid w:val="003441D9"/>
    <w:rsid w:val="00344882"/>
    <w:rsid w:val="003448D6"/>
    <w:rsid w:val="00350A6C"/>
    <w:rsid w:val="00363A5C"/>
    <w:rsid w:val="00364175"/>
    <w:rsid w:val="00367B3C"/>
    <w:rsid w:val="0037013A"/>
    <w:rsid w:val="00374C67"/>
    <w:rsid w:val="00376EA2"/>
    <w:rsid w:val="00381BAC"/>
    <w:rsid w:val="003829BF"/>
    <w:rsid w:val="003948EA"/>
    <w:rsid w:val="00396F65"/>
    <w:rsid w:val="003B5B02"/>
    <w:rsid w:val="003B66F8"/>
    <w:rsid w:val="003C2DB7"/>
    <w:rsid w:val="003C3DF2"/>
    <w:rsid w:val="003C5439"/>
    <w:rsid w:val="003C6ABF"/>
    <w:rsid w:val="003D1244"/>
    <w:rsid w:val="003D2A05"/>
    <w:rsid w:val="003D2CDE"/>
    <w:rsid w:val="003D2E2A"/>
    <w:rsid w:val="003D658D"/>
    <w:rsid w:val="003D70AD"/>
    <w:rsid w:val="003E087F"/>
    <w:rsid w:val="003E38B2"/>
    <w:rsid w:val="003E43EE"/>
    <w:rsid w:val="003E4B23"/>
    <w:rsid w:val="004030D3"/>
    <w:rsid w:val="004119A4"/>
    <w:rsid w:val="00415525"/>
    <w:rsid w:val="004270CB"/>
    <w:rsid w:val="00427F3F"/>
    <w:rsid w:val="00433D69"/>
    <w:rsid w:val="004517CB"/>
    <w:rsid w:val="0045426A"/>
    <w:rsid w:val="00462E59"/>
    <w:rsid w:val="00464235"/>
    <w:rsid w:val="00471641"/>
    <w:rsid w:val="00481A9E"/>
    <w:rsid w:val="00486E79"/>
    <w:rsid w:val="00487DC9"/>
    <w:rsid w:val="00495FA7"/>
    <w:rsid w:val="004A1ABF"/>
    <w:rsid w:val="004A2ACB"/>
    <w:rsid w:val="004A4F51"/>
    <w:rsid w:val="004A66D1"/>
    <w:rsid w:val="004B6F12"/>
    <w:rsid w:val="004C304C"/>
    <w:rsid w:val="004C6050"/>
    <w:rsid w:val="004E00BA"/>
    <w:rsid w:val="004E11FB"/>
    <w:rsid w:val="004E7E85"/>
    <w:rsid w:val="004F0AFE"/>
    <w:rsid w:val="004F3177"/>
    <w:rsid w:val="004F38D9"/>
    <w:rsid w:val="0050106F"/>
    <w:rsid w:val="0050748B"/>
    <w:rsid w:val="00511BE2"/>
    <w:rsid w:val="00515F0A"/>
    <w:rsid w:val="00522556"/>
    <w:rsid w:val="00531102"/>
    <w:rsid w:val="0054081C"/>
    <w:rsid w:val="005460D1"/>
    <w:rsid w:val="00553B4F"/>
    <w:rsid w:val="00562CBC"/>
    <w:rsid w:val="00572C5A"/>
    <w:rsid w:val="0057495B"/>
    <w:rsid w:val="00575BB3"/>
    <w:rsid w:val="00575F62"/>
    <w:rsid w:val="00577F64"/>
    <w:rsid w:val="00585BAB"/>
    <w:rsid w:val="00586D1E"/>
    <w:rsid w:val="00597D60"/>
    <w:rsid w:val="005A2F07"/>
    <w:rsid w:val="005A3564"/>
    <w:rsid w:val="005A37DE"/>
    <w:rsid w:val="005A5632"/>
    <w:rsid w:val="005B23B0"/>
    <w:rsid w:val="005B2F11"/>
    <w:rsid w:val="005B68AF"/>
    <w:rsid w:val="005B7134"/>
    <w:rsid w:val="005C109D"/>
    <w:rsid w:val="005C19FF"/>
    <w:rsid w:val="005C2581"/>
    <w:rsid w:val="005C3537"/>
    <w:rsid w:val="005C424E"/>
    <w:rsid w:val="005C4A14"/>
    <w:rsid w:val="005D13D0"/>
    <w:rsid w:val="005D4EB7"/>
    <w:rsid w:val="005E0967"/>
    <w:rsid w:val="005F0013"/>
    <w:rsid w:val="005F0C23"/>
    <w:rsid w:val="005F46F0"/>
    <w:rsid w:val="005F5D51"/>
    <w:rsid w:val="006020E6"/>
    <w:rsid w:val="00602C9D"/>
    <w:rsid w:val="00603A6C"/>
    <w:rsid w:val="00613768"/>
    <w:rsid w:val="00613A91"/>
    <w:rsid w:val="00614B39"/>
    <w:rsid w:val="006266E4"/>
    <w:rsid w:val="0063468D"/>
    <w:rsid w:val="00636F12"/>
    <w:rsid w:val="00637248"/>
    <w:rsid w:val="006510A4"/>
    <w:rsid w:val="00653B33"/>
    <w:rsid w:val="00657631"/>
    <w:rsid w:val="006612E2"/>
    <w:rsid w:val="0067534A"/>
    <w:rsid w:val="0067646C"/>
    <w:rsid w:val="00680750"/>
    <w:rsid w:val="00682D8E"/>
    <w:rsid w:val="006862B0"/>
    <w:rsid w:val="00696032"/>
    <w:rsid w:val="006A2A42"/>
    <w:rsid w:val="006A416C"/>
    <w:rsid w:val="006A5DCA"/>
    <w:rsid w:val="006B143D"/>
    <w:rsid w:val="006B6EA2"/>
    <w:rsid w:val="006C1041"/>
    <w:rsid w:val="006C7A94"/>
    <w:rsid w:val="006E0166"/>
    <w:rsid w:val="006E0941"/>
    <w:rsid w:val="006E3A54"/>
    <w:rsid w:val="006E5292"/>
    <w:rsid w:val="006E5A17"/>
    <w:rsid w:val="006F0467"/>
    <w:rsid w:val="006F4EF6"/>
    <w:rsid w:val="00702C2A"/>
    <w:rsid w:val="00704863"/>
    <w:rsid w:val="00706C2A"/>
    <w:rsid w:val="00711865"/>
    <w:rsid w:val="007149A0"/>
    <w:rsid w:val="00724D81"/>
    <w:rsid w:val="0074244A"/>
    <w:rsid w:val="00744222"/>
    <w:rsid w:val="00744A9F"/>
    <w:rsid w:val="00745418"/>
    <w:rsid w:val="007473DD"/>
    <w:rsid w:val="0074786A"/>
    <w:rsid w:val="00753C63"/>
    <w:rsid w:val="0076589C"/>
    <w:rsid w:val="00772ACB"/>
    <w:rsid w:val="00782FD6"/>
    <w:rsid w:val="00783C94"/>
    <w:rsid w:val="0078471D"/>
    <w:rsid w:val="00785619"/>
    <w:rsid w:val="00792CB3"/>
    <w:rsid w:val="007A15EC"/>
    <w:rsid w:val="007B3E34"/>
    <w:rsid w:val="007D4685"/>
    <w:rsid w:val="007D699A"/>
    <w:rsid w:val="007D7FFE"/>
    <w:rsid w:val="007E1EAE"/>
    <w:rsid w:val="007E282E"/>
    <w:rsid w:val="007E3438"/>
    <w:rsid w:val="007E499F"/>
    <w:rsid w:val="007E6365"/>
    <w:rsid w:val="007E767C"/>
    <w:rsid w:val="007F43F4"/>
    <w:rsid w:val="007F646E"/>
    <w:rsid w:val="008021AC"/>
    <w:rsid w:val="00802D38"/>
    <w:rsid w:val="008068A0"/>
    <w:rsid w:val="00811F7F"/>
    <w:rsid w:val="00813DE9"/>
    <w:rsid w:val="00817984"/>
    <w:rsid w:val="00817B67"/>
    <w:rsid w:val="0082319C"/>
    <w:rsid w:val="008247C6"/>
    <w:rsid w:val="00841B52"/>
    <w:rsid w:val="00844145"/>
    <w:rsid w:val="00845B5D"/>
    <w:rsid w:val="008468BB"/>
    <w:rsid w:val="0085309A"/>
    <w:rsid w:val="008536F5"/>
    <w:rsid w:val="008628AD"/>
    <w:rsid w:val="00863BE6"/>
    <w:rsid w:val="008671A7"/>
    <w:rsid w:val="008671E1"/>
    <w:rsid w:val="0087607A"/>
    <w:rsid w:val="00877214"/>
    <w:rsid w:val="00882270"/>
    <w:rsid w:val="0089202A"/>
    <w:rsid w:val="00894C80"/>
    <w:rsid w:val="00896A3B"/>
    <w:rsid w:val="008A05DB"/>
    <w:rsid w:val="008A4D20"/>
    <w:rsid w:val="008B2A41"/>
    <w:rsid w:val="008B5D46"/>
    <w:rsid w:val="008C18BF"/>
    <w:rsid w:val="008C7E53"/>
    <w:rsid w:val="008D0ED1"/>
    <w:rsid w:val="008D38ED"/>
    <w:rsid w:val="008D3AE7"/>
    <w:rsid w:val="008E1B51"/>
    <w:rsid w:val="008E371E"/>
    <w:rsid w:val="008E3D95"/>
    <w:rsid w:val="008E4AB9"/>
    <w:rsid w:val="008F22C0"/>
    <w:rsid w:val="00900717"/>
    <w:rsid w:val="00907F7A"/>
    <w:rsid w:val="00922571"/>
    <w:rsid w:val="00931F04"/>
    <w:rsid w:val="00933D5E"/>
    <w:rsid w:val="00937695"/>
    <w:rsid w:val="00937D85"/>
    <w:rsid w:val="00943FAF"/>
    <w:rsid w:val="00946BD7"/>
    <w:rsid w:val="00946F5C"/>
    <w:rsid w:val="009501BD"/>
    <w:rsid w:val="00950C8B"/>
    <w:rsid w:val="009604A9"/>
    <w:rsid w:val="00963D0F"/>
    <w:rsid w:val="00967930"/>
    <w:rsid w:val="00967B73"/>
    <w:rsid w:val="00973539"/>
    <w:rsid w:val="009735F3"/>
    <w:rsid w:val="00981D24"/>
    <w:rsid w:val="00982FB8"/>
    <w:rsid w:val="00986CAA"/>
    <w:rsid w:val="0098747C"/>
    <w:rsid w:val="009942CB"/>
    <w:rsid w:val="009A2A34"/>
    <w:rsid w:val="009C6355"/>
    <w:rsid w:val="009D11C2"/>
    <w:rsid w:val="009D303E"/>
    <w:rsid w:val="009D762F"/>
    <w:rsid w:val="009D7B9D"/>
    <w:rsid w:val="009E159F"/>
    <w:rsid w:val="009E22D9"/>
    <w:rsid w:val="009F4B2B"/>
    <w:rsid w:val="009F76A9"/>
    <w:rsid w:val="00A02297"/>
    <w:rsid w:val="00A02A06"/>
    <w:rsid w:val="00A12290"/>
    <w:rsid w:val="00A222E8"/>
    <w:rsid w:val="00A3144E"/>
    <w:rsid w:val="00A375ED"/>
    <w:rsid w:val="00A425B7"/>
    <w:rsid w:val="00A44D29"/>
    <w:rsid w:val="00A455FA"/>
    <w:rsid w:val="00A52A47"/>
    <w:rsid w:val="00A53A65"/>
    <w:rsid w:val="00A54BA4"/>
    <w:rsid w:val="00A5594D"/>
    <w:rsid w:val="00A568E7"/>
    <w:rsid w:val="00A6622C"/>
    <w:rsid w:val="00A664B0"/>
    <w:rsid w:val="00A77E68"/>
    <w:rsid w:val="00A84E03"/>
    <w:rsid w:val="00A94B66"/>
    <w:rsid w:val="00A95D42"/>
    <w:rsid w:val="00A97DF5"/>
    <w:rsid w:val="00AA1A33"/>
    <w:rsid w:val="00AA2D5C"/>
    <w:rsid w:val="00AA6D8F"/>
    <w:rsid w:val="00AB43BE"/>
    <w:rsid w:val="00AB7931"/>
    <w:rsid w:val="00AD605B"/>
    <w:rsid w:val="00AF14C4"/>
    <w:rsid w:val="00AF545E"/>
    <w:rsid w:val="00B23739"/>
    <w:rsid w:val="00B238D1"/>
    <w:rsid w:val="00B23BB5"/>
    <w:rsid w:val="00B26B64"/>
    <w:rsid w:val="00B26DC8"/>
    <w:rsid w:val="00B31BD3"/>
    <w:rsid w:val="00B3775E"/>
    <w:rsid w:val="00B40B4E"/>
    <w:rsid w:val="00B433C3"/>
    <w:rsid w:val="00B51EF8"/>
    <w:rsid w:val="00B5244B"/>
    <w:rsid w:val="00B552E8"/>
    <w:rsid w:val="00B614AB"/>
    <w:rsid w:val="00B62D86"/>
    <w:rsid w:val="00B64577"/>
    <w:rsid w:val="00B64DA3"/>
    <w:rsid w:val="00B66D50"/>
    <w:rsid w:val="00B7602C"/>
    <w:rsid w:val="00B763A2"/>
    <w:rsid w:val="00B7753D"/>
    <w:rsid w:val="00B81FF9"/>
    <w:rsid w:val="00B85E79"/>
    <w:rsid w:val="00B875CB"/>
    <w:rsid w:val="00B91279"/>
    <w:rsid w:val="00B9491F"/>
    <w:rsid w:val="00B94F30"/>
    <w:rsid w:val="00BA321C"/>
    <w:rsid w:val="00BA6649"/>
    <w:rsid w:val="00BA7998"/>
    <w:rsid w:val="00BB1E01"/>
    <w:rsid w:val="00BB6A4B"/>
    <w:rsid w:val="00BC046E"/>
    <w:rsid w:val="00BC20BB"/>
    <w:rsid w:val="00BC2AA1"/>
    <w:rsid w:val="00BE5E81"/>
    <w:rsid w:val="00BE743A"/>
    <w:rsid w:val="00BE7C79"/>
    <w:rsid w:val="00BE7CF9"/>
    <w:rsid w:val="00BF41B1"/>
    <w:rsid w:val="00C02BA0"/>
    <w:rsid w:val="00C2141E"/>
    <w:rsid w:val="00C22BAC"/>
    <w:rsid w:val="00C26D84"/>
    <w:rsid w:val="00C30D23"/>
    <w:rsid w:val="00C32D25"/>
    <w:rsid w:val="00C402D0"/>
    <w:rsid w:val="00C40843"/>
    <w:rsid w:val="00C53F8A"/>
    <w:rsid w:val="00C546B9"/>
    <w:rsid w:val="00C55E29"/>
    <w:rsid w:val="00C577B3"/>
    <w:rsid w:val="00C6340D"/>
    <w:rsid w:val="00C63553"/>
    <w:rsid w:val="00C64ADC"/>
    <w:rsid w:val="00C74EE4"/>
    <w:rsid w:val="00C7654D"/>
    <w:rsid w:val="00C777CD"/>
    <w:rsid w:val="00C77FD0"/>
    <w:rsid w:val="00C801D4"/>
    <w:rsid w:val="00C805AC"/>
    <w:rsid w:val="00C873E9"/>
    <w:rsid w:val="00C92DFE"/>
    <w:rsid w:val="00C9457D"/>
    <w:rsid w:val="00C94801"/>
    <w:rsid w:val="00C94C94"/>
    <w:rsid w:val="00CA3D72"/>
    <w:rsid w:val="00CA5E7B"/>
    <w:rsid w:val="00CB149A"/>
    <w:rsid w:val="00CB5541"/>
    <w:rsid w:val="00CB707C"/>
    <w:rsid w:val="00CC21F1"/>
    <w:rsid w:val="00CC6D50"/>
    <w:rsid w:val="00CD0086"/>
    <w:rsid w:val="00CD1E33"/>
    <w:rsid w:val="00CD28A7"/>
    <w:rsid w:val="00CD3C66"/>
    <w:rsid w:val="00CD4EF8"/>
    <w:rsid w:val="00CF4C63"/>
    <w:rsid w:val="00CF7058"/>
    <w:rsid w:val="00D02D78"/>
    <w:rsid w:val="00D0770E"/>
    <w:rsid w:val="00D10E9E"/>
    <w:rsid w:val="00D1248E"/>
    <w:rsid w:val="00D133EF"/>
    <w:rsid w:val="00D133F4"/>
    <w:rsid w:val="00D15F4F"/>
    <w:rsid w:val="00D2228A"/>
    <w:rsid w:val="00D23D85"/>
    <w:rsid w:val="00D24650"/>
    <w:rsid w:val="00D259BD"/>
    <w:rsid w:val="00D26046"/>
    <w:rsid w:val="00D309B7"/>
    <w:rsid w:val="00D35E9E"/>
    <w:rsid w:val="00D3664A"/>
    <w:rsid w:val="00D43900"/>
    <w:rsid w:val="00D45BFD"/>
    <w:rsid w:val="00D4798F"/>
    <w:rsid w:val="00D56A86"/>
    <w:rsid w:val="00D822F0"/>
    <w:rsid w:val="00D85E5D"/>
    <w:rsid w:val="00D86889"/>
    <w:rsid w:val="00D87801"/>
    <w:rsid w:val="00D92776"/>
    <w:rsid w:val="00DA46AE"/>
    <w:rsid w:val="00DB0097"/>
    <w:rsid w:val="00DB1A73"/>
    <w:rsid w:val="00DB210C"/>
    <w:rsid w:val="00DB5A10"/>
    <w:rsid w:val="00DB62A4"/>
    <w:rsid w:val="00DC08A8"/>
    <w:rsid w:val="00DC6338"/>
    <w:rsid w:val="00DC6772"/>
    <w:rsid w:val="00DD26F4"/>
    <w:rsid w:val="00DD4D52"/>
    <w:rsid w:val="00DE0C02"/>
    <w:rsid w:val="00DE3B2A"/>
    <w:rsid w:val="00DE7DE7"/>
    <w:rsid w:val="00DF144B"/>
    <w:rsid w:val="00DF2A96"/>
    <w:rsid w:val="00E01BC3"/>
    <w:rsid w:val="00E13D7B"/>
    <w:rsid w:val="00E209A5"/>
    <w:rsid w:val="00E20AFC"/>
    <w:rsid w:val="00E21968"/>
    <w:rsid w:val="00E21F59"/>
    <w:rsid w:val="00E22110"/>
    <w:rsid w:val="00E23338"/>
    <w:rsid w:val="00E23B42"/>
    <w:rsid w:val="00E273AE"/>
    <w:rsid w:val="00E445B8"/>
    <w:rsid w:val="00E55594"/>
    <w:rsid w:val="00E56C70"/>
    <w:rsid w:val="00E57C11"/>
    <w:rsid w:val="00E6068E"/>
    <w:rsid w:val="00E61332"/>
    <w:rsid w:val="00E62E7A"/>
    <w:rsid w:val="00E65E3B"/>
    <w:rsid w:val="00E71E08"/>
    <w:rsid w:val="00E739E8"/>
    <w:rsid w:val="00E745BD"/>
    <w:rsid w:val="00E8789E"/>
    <w:rsid w:val="00E951BA"/>
    <w:rsid w:val="00EA035F"/>
    <w:rsid w:val="00EA3481"/>
    <w:rsid w:val="00EA355B"/>
    <w:rsid w:val="00EA4BAB"/>
    <w:rsid w:val="00EC314D"/>
    <w:rsid w:val="00EC3DF3"/>
    <w:rsid w:val="00ED2033"/>
    <w:rsid w:val="00ED4637"/>
    <w:rsid w:val="00ED4DF2"/>
    <w:rsid w:val="00ED57B4"/>
    <w:rsid w:val="00EF7105"/>
    <w:rsid w:val="00F10862"/>
    <w:rsid w:val="00F11CDB"/>
    <w:rsid w:val="00F22B8C"/>
    <w:rsid w:val="00F31B21"/>
    <w:rsid w:val="00F33151"/>
    <w:rsid w:val="00F37111"/>
    <w:rsid w:val="00F42239"/>
    <w:rsid w:val="00F42B2A"/>
    <w:rsid w:val="00F44638"/>
    <w:rsid w:val="00F513E0"/>
    <w:rsid w:val="00F5598D"/>
    <w:rsid w:val="00F8098B"/>
    <w:rsid w:val="00F810C4"/>
    <w:rsid w:val="00F81471"/>
    <w:rsid w:val="00F861F9"/>
    <w:rsid w:val="00F92B4E"/>
    <w:rsid w:val="00F94E77"/>
    <w:rsid w:val="00F95DC1"/>
    <w:rsid w:val="00FA56E6"/>
    <w:rsid w:val="00FA5AA9"/>
    <w:rsid w:val="00FA6F97"/>
    <w:rsid w:val="00FA76BA"/>
    <w:rsid w:val="00FB1A06"/>
    <w:rsid w:val="00FB4C8C"/>
    <w:rsid w:val="00FC147E"/>
    <w:rsid w:val="00FC568E"/>
    <w:rsid w:val="00FC6BB1"/>
    <w:rsid w:val="00FC746F"/>
    <w:rsid w:val="00FD165E"/>
    <w:rsid w:val="00FD38C7"/>
    <w:rsid w:val="00FE05D7"/>
    <w:rsid w:val="00FE198F"/>
    <w:rsid w:val="00FE41DB"/>
    <w:rsid w:val="00FE4BFD"/>
    <w:rsid w:val="00FF3389"/>
    <w:rsid w:val="00FF63AD"/>
    <w:rsid w:val="00FF7BDA"/>
    <w:rsid w:val="16449CE1"/>
    <w:rsid w:val="17DADD9C"/>
    <w:rsid w:val="2E26CFEE"/>
    <w:rsid w:val="315E70B0"/>
    <w:rsid w:val="3ABCC49F"/>
    <w:rsid w:val="3CE27846"/>
    <w:rsid w:val="421150C6"/>
    <w:rsid w:val="539DD9EB"/>
    <w:rsid w:val="5C906087"/>
    <w:rsid w:val="5DAFF307"/>
    <w:rsid w:val="61AA0221"/>
    <w:rsid w:val="63C82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BAD05"/>
  <w15:docId w15:val="{77F5010A-3104-4812-9850-3CE861B0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14AB"/>
    <w:pPr>
      <w:spacing w:after="0"/>
      <w:jc w:val="both"/>
    </w:pPr>
    <w:rPr>
      <w:rFonts w:ascii="Calibri" w:eastAsia="Calibri" w:hAnsi="Calibri" w:cs="Calibri"/>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aliases w:val="Title Header2"/>
    <w:basedOn w:val="Normal"/>
    <w:next w:val="Normal"/>
    <w:qFormat/>
    <w:pPr>
      <w:spacing w:before="360" w:after="80"/>
      <w:outlineLvl w:val="1"/>
    </w:pPr>
    <w:rPr>
      <w:b/>
      <w:sz w:val="28"/>
    </w:rPr>
  </w:style>
  <w:style w:type="paragraph" w:styleId="Heading3">
    <w:name w:val="heading 3"/>
    <w:basedOn w:val="Normal"/>
    <w:next w:val="Normal"/>
    <w:pPr>
      <w:spacing w:before="280" w:after="80"/>
      <w:outlineLvl w:val="2"/>
    </w:pPr>
    <w:rPr>
      <w:b/>
      <w:color w:val="666666"/>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D42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20A"/>
    <w:rPr>
      <w:rFonts w:ascii="Tahoma" w:eastAsia="Calibri" w:hAnsi="Tahoma" w:cs="Tahoma"/>
      <w:color w:val="000000"/>
      <w:sz w:val="16"/>
      <w:szCs w:val="16"/>
    </w:rPr>
  </w:style>
  <w:style w:type="character" w:styleId="Hyperlink">
    <w:name w:val="Hyperlink"/>
    <w:basedOn w:val="DefaultParagraphFont"/>
    <w:uiPriority w:val="99"/>
    <w:unhideWhenUsed/>
    <w:rsid w:val="00E739E8"/>
    <w:rPr>
      <w:color w:val="0000FF" w:themeColor="hyperlink"/>
      <w:u w:val="single"/>
    </w:rPr>
  </w:style>
  <w:style w:type="paragraph" w:styleId="NoSpacing">
    <w:name w:val="No Spacing"/>
    <w:uiPriority w:val="1"/>
    <w:qFormat/>
    <w:rsid w:val="00026BAA"/>
    <w:pPr>
      <w:spacing w:after="0" w:line="240" w:lineRule="auto"/>
    </w:pPr>
    <w:rPr>
      <w:rFonts w:ascii="Calibri" w:eastAsia="Calibri" w:hAnsi="Calibri" w:cs="Times New Roman"/>
      <w:lang w:val="lt-LT"/>
    </w:rPr>
  </w:style>
  <w:style w:type="character" w:styleId="CommentReference">
    <w:name w:val="annotation reference"/>
    <w:basedOn w:val="DefaultParagraphFont"/>
    <w:uiPriority w:val="99"/>
    <w:semiHidden/>
    <w:unhideWhenUsed/>
    <w:rsid w:val="007B3E34"/>
    <w:rPr>
      <w:sz w:val="16"/>
      <w:szCs w:val="16"/>
    </w:rPr>
  </w:style>
  <w:style w:type="paragraph" w:styleId="CommentText">
    <w:name w:val="annotation text"/>
    <w:basedOn w:val="Normal"/>
    <w:link w:val="CommentTextChar"/>
    <w:uiPriority w:val="99"/>
    <w:unhideWhenUsed/>
    <w:rsid w:val="007B3E34"/>
    <w:pPr>
      <w:spacing w:line="240" w:lineRule="auto"/>
    </w:pPr>
    <w:rPr>
      <w:sz w:val="20"/>
      <w:szCs w:val="20"/>
    </w:rPr>
  </w:style>
  <w:style w:type="character" w:customStyle="1" w:styleId="CommentTextChar">
    <w:name w:val="Comment Text Char"/>
    <w:basedOn w:val="DefaultParagraphFont"/>
    <w:link w:val="CommentText"/>
    <w:uiPriority w:val="99"/>
    <w:rsid w:val="007B3E34"/>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7B3E34"/>
    <w:rPr>
      <w:b/>
      <w:bCs/>
    </w:rPr>
  </w:style>
  <w:style w:type="character" w:customStyle="1" w:styleId="CommentSubjectChar">
    <w:name w:val="Comment Subject Char"/>
    <w:basedOn w:val="CommentTextChar"/>
    <w:link w:val="CommentSubject"/>
    <w:uiPriority w:val="99"/>
    <w:semiHidden/>
    <w:rsid w:val="007B3E34"/>
    <w:rPr>
      <w:rFonts w:ascii="Calibri" w:eastAsia="Calibri" w:hAnsi="Calibri" w:cs="Calibri"/>
      <w:b/>
      <w:bCs/>
      <w:color w:val="000000"/>
      <w:sz w:val="20"/>
      <w:szCs w:val="20"/>
    </w:rPr>
  </w:style>
  <w:style w:type="paragraph" w:styleId="Header">
    <w:name w:val="header"/>
    <w:basedOn w:val="Normal"/>
    <w:link w:val="HeaderChar"/>
    <w:uiPriority w:val="99"/>
    <w:unhideWhenUsed/>
    <w:rsid w:val="00E71E08"/>
    <w:pPr>
      <w:tabs>
        <w:tab w:val="center" w:pos="4513"/>
        <w:tab w:val="right" w:pos="9026"/>
      </w:tabs>
      <w:spacing w:line="240" w:lineRule="auto"/>
    </w:pPr>
  </w:style>
  <w:style w:type="character" w:customStyle="1" w:styleId="HeaderChar">
    <w:name w:val="Header Char"/>
    <w:basedOn w:val="DefaultParagraphFont"/>
    <w:link w:val="Header"/>
    <w:uiPriority w:val="99"/>
    <w:rsid w:val="00E71E08"/>
    <w:rPr>
      <w:rFonts w:ascii="Calibri" w:eastAsia="Calibri" w:hAnsi="Calibri" w:cs="Calibri"/>
      <w:color w:val="000000"/>
      <w:sz w:val="24"/>
    </w:rPr>
  </w:style>
  <w:style w:type="paragraph" w:styleId="Footer">
    <w:name w:val="footer"/>
    <w:basedOn w:val="Normal"/>
    <w:link w:val="FooterChar"/>
    <w:uiPriority w:val="99"/>
    <w:unhideWhenUsed/>
    <w:rsid w:val="00E71E08"/>
    <w:pPr>
      <w:tabs>
        <w:tab w:val="center" w:pos="4513"/>
        <w:tab w:val="right" w:pos="9026"/>
      </w:tabs>
      <w:spacing w:line="240" w:lineRule="auto"/>
    </w:pPr>
  </w:style>
  <w:style w:type="character" w:customStyle="1" w:styleId="FooterChar">
    <w:name w:val="Footer Char"/>
    <w:basedOn w:val="DefaultParagraphFont"/>
    <w:link w:val="Footer"/>
    <w:uiPriority w:val="99"/>
    <w:rsid w:val="00E71E08"/>
    <w:rPr>
      <w:rFonts w:ascii="Calibri" w:eastAsia="Calibri" w:hAnsi="Calibri" w:cs="Calibri"/>
      <w:color w:val="000000"/>
      <w:sz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E8789E"/>
    <w:pPr>
      <w:ind w:left="720"/>
      <w:contextualSpacing/>
    </w:pPr>
  </w:style>
  <w:style w:type="numbering" w:customStyle="1" w:styleId="Punktai">
    <w:name w:val="Punktai"/>
    <w:basedOn w:val="NoList"/>
    <w:rsid w:val="00AF14C4"/>
    <w:pPr>
      <w:numPr>
        <w:numId w:val="1"/>
      </w:numPr>
    </w:pPr>
  </w:style>
  <w:style w:type="character" w:customStyle="1" w:styleId="normaltextrun">
    <w:name w:val="normaltextrun"/>
    <w:basedOn w:val="DefaultParagraphFont"/>
    <w:rsid w:val="00E209A5"/>
  </w:style>
  <w:style w:type="character" w:customStyle="1" w:styleId="eop">
    <w:name w:val="eop"/>
    <w:basedOn w:val="DefaultParagraphFont"/>
    <w:rsid w:val="00E209A5"/>
  </w:style>
  <w:style w:type="table" w:styleId="TableGrid">
    <w:name w:val="Table Grid"/>
    <w:basedOn w:val="TableNorma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DefaultParagraphFont"/>
    <w:uiPriority w:val="99"/>
    <w:semiHidden/>
    <w:unhideWhenUsed/>
    <w:rsid w:val="00A52A47"/>
    <w:rPr>
      <w:color w:val="605E5C"/>
      <w:shd w:val="clear" w:color="auto" w:fill="E1DFDD"/>
    </w:rPr>
  </w:style>
  <w:style w:type="character" w:styleId="UnresolvedMention">
    <w:name w:val="Unresolved Mention"/>
    <w:basedOn w:val="DefaultParagraphFont"/>
    <w:uiPriority w:val="99"/>
    <w:semiHidden/>
    <w:unhideWhenUsed/>
    <w:rsid w:val="00636F12"/>
    <w:rPr>
      <w:color w:val="605E5C"/>
      <w:shd w:val="clear" w:color="auto" w:fill="E1DFDD"/>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A355B"/>
    <w:rPr>
      <w:rFonts w:ascii="Calibri" w:eastAsia="Calibri" w:hAnsi="Calibri" w:cs="Calibri"/>
      <w:color w:val="000000"/>
      <w:sz w:val="24"/>
    </w:rPr>
  </w:style>
  <w:style w:type="character" w:customStyle="1" w:styleId="cf01">
    <w:name w:val="cf01"/>
    <w:basedOn w:val="DefaultParagraphFont"/>
    <w:rsid w:val="00EA35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sChild>
        </w:div>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43841084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3095100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1028599717">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58939164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0D4EE3DF936449B66E1F4869F46F38" ma:contentTypeVersion="2" ma:contentTypeDescription="Create a new document." ma:contentTypeScope="" ma:versionID="53d0885d4a893d865ec30661983f1a2f">
  <xsd:schema xmlns:xsd="http://www.w3.org/2001/XMLSchema" xmlns:xs="http://www.w3.org/2001/XMLSchema" xmlns:p="http://schemas.microsoft.com/office/2006/metadata/properties" xmlns:ns2="3c611c1d-ffc2-432d-869d-07d23ee277f3" targetNamespace="http://schemas.microsoft.com/office/2006/metadata/properties" ma:root="true" ma:fieldsID="4672bdc8ecf09ae8b6ad0198e4aefb6e" ns2:_="">
    <xsd:import namespace="3c611c1d-ffc2-432d-869d-07d23ee277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11c1d-ffc2-432d-869d-07d23ee27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CF5086-DC86-45AF-BAA8-71AED3C49125}">
  <ds:schemaRefs>
    <ds:schemaRef ds:uri="http://schemas.openxmlformats.org/officeDocument/2006/bibliography"/>
  </ds:schemaRefs>
</ds:datastoreItem>
</file>

<file path=customXml/itemProps3.xml><?xml version="1.0" encoding="utf-8"?>
<ds:datastoreItem xmlns:ds="http://schemas.openxmlformats.org/officeDocument/2006/customXml" ds:itemID="{CC786266-2444-4346-9C8B-B8C2A5F31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611c1d-ffc2-432d-869d-07d23ee27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1EAE3-54E2-4236-9BEA-8CB13159CA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8143</Words>
  <Characters>4642</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2013-02-22 Techninės specifikacijos projektas.docx</vt:lpstr>
      <vt:lpstr>2013-02-22 Techninės specifikacijos projektas.docx</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creator>Simona Leonavičienė</dc:creator>
  <cp:lastModifiedBy>Vaida Petruškevičiūtė</cp:lastModifiedBy>
  <cp:revision>15</cp:revision>
  <cp:lastPrinted>2017-10-11T07:35:00Z</cp:lastPrinted>
  <dcterms:created xsi:type="dcterms:W3CDTF">2022-09-02T10:27:00Z</dcterms:created>
  <dcterms:modified xsi:type="dcterms:W3CDTF">2023-02-10T13:17:00Z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0x010100E00D4EE3DF936449B66E1F4869F46F38</vt:lpwstr>
  </property>
</Properties>
</file>